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4C0" w:rsidRPr="002406A4" w:rsidRDefault="00AA74C0" w:rsidP="00AA74C0">
      <w:pPr>
        <w:rPr>
          <w:rFonts w:ascii="Arial" w:hAnsi="Arial" w:cs="Arial"/>
          <w:sz w:val="20"/>
        </w:rPr>
      </w:pPr>
      <w:r w:rsidRPr="002406A4">
        <w:rPr>
          <w:rFonts w:ascii="Arial" w:hAnsi="Arial" w:cs="Arial"/>
          <w:sz w:val="20"/>
        </w:rPr>
        <w:t xml:space="preserve">l.dz. P/54/11/2017/SP                 </w:t>
      </w:r>
      <w:r w:rsidRPr="002406A4">
        <w:rPr>
          <w:rFonts w:ascii="Arial" w:hAnsi="Arial" w:cs="Arial"/>
          <w:sz w:val="20"/>
        </w:rPr>
        <w:tab/>
      </w:r>
      <w:r w:rsidRPr="002406A4">
        <w:rPr>
          <w:rFonts w:ascii="Arial" w:hAnsi="Arial" w:cs="Arial"/>
          <w:sz w:val="20"/>
        </w:rPr>
        <w:tab/>
      </w:r>
      <w:r w:rsidRPr="002406A4">
        <w:rPr>
          <w:rFonts w:ascii="Arial" w:hAnsi="Arial" w:cs="Arial"/>
          <w:sz w:val="20"/>
        </w:rPr>
        <w:tab/>
        <w:t xml:space="preserve">        </w:t>
      </w:r>
      <w:r w:rsidR="0097485B">
        <w:rPr>
          <w:rFonts w:ascii="Arial" w:hAnsi="Arial" w:cs="Arial"/>
          <w:sz w:val="20"/>
        </w:rPr>
        <w:t xml:space="preserve">                  Starachowice </w:t>
      </w:r>
      <w:r w:rsidR="002406A4" w:rsidRPr="002406A4">
        <w:rPr>
          <w:rFonts w:ascii="Arial" w:hAnsi="Arial" w:cs="Arial"/>
          <w:sz w:val="20"/>
        </w:rPr>
        <w:t>0</w:t>
      </w:r>
      <w:r w:rsidR="0097485B">
        <w:rPr>
          <w:rFonts w:ascii="Arial" w:hAnsi="Arial" w:cs="Arial"/>
          <w:sz w:val="20"/>
        </w:rPr>
        <w:t>1</w:t>
      </w:r>
      <w:r w:rsidRPr="002406A4">
        <w:rPr>
          <w:rFonts w:ascii="Arial" w:hAnsi="Arial" w:cs="Arial"/>
          <w:sz w:val="20"/>
        </w:rPr>
        <w:t>.1</w:t>
      </w:r>
      <w:r w:rsidR="0097485B">
        <w:rPr>
          <w:rFonts w:ascii="Arial" w:hAnsi="Arial" w:cs="Arial"/>
          <w:sz w:val="20"/>
        </w:rPr>
        <w:t>2</w:t>
      </w:r>
      <w:r w:rsidRPr="002406A4">
        <w:rPr>
          <w:rFonts w:ascii="Arial" w:hAnsi="Arial" w:cs="Arial"/>
          <w:sz w:val="20"/>
        </w:rPr>
        <w:t>.2017 r.</w:t>
      </w:r>
    </w:p>
    <w:p w:rsidR="00AA74C0" w:rsidRPr="002406A4" w:rsidRDefault="00AA74C0" w:rsidP="00AA74C0">
      <w:pPr>
        <w:ind w:firstLine="5103"/>
        <w:rPr>
          <w:rFonts w:ascii="Arial" w:hAnsi="Arial" w:cs="Arial"/>
          <w:sz w:val="20"/>
        </w:rPr>
      </w:pPr>
    </w:p>
    <w:p w:rsidR="00AA74C0" w:rsidRPr="002406A4" w:rsidRDefault="00AA74C0" w:rsidP="00AA74C0">
      <w:pPr>
        <w:ind w:firstLine="5103"/>
        <w:rPr>
          <w:rFonts w:ascii="Arial" w:hAnsi="Arial" w:cs="Arial"/>
          <w:sz w:val="20"/>
        </w:rPr>
      </w:pPr>
    </w:p>
    <w:p w:rsidR="00AA74C0" w:rsidRPr="002406A4" w:rsidRDefault="00AA74C0" w:rsidP="00AA74C0">
      <w:pPr>
        <w:pStyle w:val="Nagwek"/>
        <w:ind w:firstLine="4678"/>
        <w:rPr>
          <w:rFonts w:ascii="Arial" w:hAnsi="Arial" w:cs="Arial"/>
          <w:sz w:val="20"/>
        </w:rPr>
      </w:pPr>
      <w:r w:rsidRPr="002406A4">
        <w:rPr>
          <w:rFonts w:ascii="Arial" w:hAnsi="Arial" w:cs="Arial"/>
          <w:sz w:val="20"/>
        </w:rPr>
        <w:t>Wykonawcy postępowania</w:t>
      </w:r>
    </w:p>
    <w:p w:rsidR="00AA74C0" w:rsidRPr="002406A4" w:rsidRDefault="00AA74C0" w:rsidP="00AA74C0">
      <w:pPr>
        <w:pStyle w:val="Nagwek"/>
        <w:ind w:firstLine="4678"/>
        <w:rPr>
          <w:rFonts w:ascii="Arial" w:hAnsi="Arial" w:cs="Arial"/>
          <w:sz w:val="20"/>
        </w:rPr>
      </w:pPr>
      <w:r w:rsidRPr="002406A4">
        <w:rPr>
          <w:rFonts w:ascii="Arial" w:hAnsi="Arial" w:cs="Arial"/>
          <w:sz w:val="20"/>
        </w:rPr>
        <w:t xml:space="preserve">Przetargowego </w:t>
      </w:r>
    </w:p>
    <w:p w:rsidR="00AA74C0" w:rsidRPr="002406A4" w:rsidRDefault="00AA74C0" w:rsidP="00AA74C0">
      <w:pPr>
        <w:pStyle w:val="Nagwek"/>
        <w:ind w:firstLine="4678"/>
        <w:rPr>
          <w:rFonts w:ascii="Arial" w:hAnsi="Arial" w:cs="Arial"/>
          <w:sz w:val="20"/>
        </w:rPr>
      </w:pPr>
      <w:r w:rsidRPr="002406A4">
        <w:rPr>
          <w:rFonts w:ascii="Arial" w:hAnsi="Arial" w:cs="Arial"/>
          <w:sz w:val="20"/>
        </w:rPr>
        <w:t xml:space="preserve">Nr ogłoszenia 620688-N-2017 </w:t>
      </w:r>
    </w:p>
    <w:p w:rsidR="00AA74C0" w:rsidRPr="002406A4" w:rsidRDefault="00AA74C0" w:rsidP="00AA74C0">
      <w:pPr>
        <w:ind w:firstLine="5103"/>
        <w:rPr>
          <w:rFonts w:ascii="Arial" w:hAnsi="Arial" w:cs="Arial"/>
          <w:sz w:val="20"/>
        </w:rPr>
      </w:pPr>
    </w:p>
    <w:p w:rsidR="00AA74C0" w:rsidRPr="002406A4" w:rsidRDefault="00AA74C0" w:rsidP="00AA74C0">
      <w:pPr>
        <w:tabs>
          <w:tab w:val="left" w:pos="1410"/>
        </w:tabs>
        <w:rPr>
          <w:rFonts w:ascii="Arial" w:hAnsi="Arial" w:cs="Arial"/>
          <w:sz w:val="20"/>
        </w:rPr>
      </w:pPr>
      <w:r w:rsidRPr="002406A4">
        <w:rPr>
          <w:rFonts w:ascii="Arial" w:hAnsi="Arial" w:cs="Arial"/>
          <w:sz w:val="20"/>
        </w:rPr>
        <w:t xml:space="preserve">dotyczy: postępowania przetargowego „dostawa zamkniętego systemu pobierania krwi dla Powiatowego Zakładu Opieki Zdrowotnej z siedzibą w Starachowicach”. Nr sprawy: P/54/11/2017/SP                </w:t>
      </w:r>
      <w:r w:rsidRPr="002406A4">
        <w:rPr>
          <w:rFonts w:ascii="Arial" w:hAnsi="Arial" w:cs="Arial"/>
          <w:sz w:val="20"/>
        </w:rPr>
        <w:br/>
      </w:r>
    </w:p>
    <w:p w:rsidR="00AA74C0" w:rsidRPr="002406A4" w:rsidRDefault="00AA74C0" w:rsidP="00AA74C0">
      <w:pPr>
        <w:ind w:right="-472"/>
        <w:rPr>
          <w:rFonts w:ascii="Arial" w:hAnsi="Arial" w:cs="Arial"/>
          <w:sz w:val="20"/>
        </w:rPr>
      </w:pPr>
      <w:r w:rsidRPr="002406A4">
        <w:rPr>
          <w:rFonts w:ascii="Arial" w:hAnsi="Arial" w:cs="Arial"/>
          <w:sz w:val="20"/>
        </w:rPr>
        <w:t>Niniejszym informujemy, że wpłynęły zapytania ofertowe i działając w trybie art. 38 ust. 2 Ustawy z dnia 29 stycznia 2004 r. Prawo Zamówień Publicznych (Dz. U. z 2017 r. 1579 z póż.zm.)  wyjaśniamy:</w:t>
      </w:r>
    </w:p>
    <w:p w:rsidR="00AA74C0" w:rsidRPr="002406A4" w:rsidRDefault="00AA74C0" w:rsidP="00AA74C0">
      <w:pPr>
        <w:ind w:right="-426"/>
        <w:rPr>
          <w:rFonts w:ascii="Arial" w:hAnsi="Arial" w:cs="Arial"/>
          <w:sz w:val="20"/>
        </w:rPr>
      </w:pPr>
    </w:p>
    <w:p w:rsidR="00C83DD8" w:rsidRPr="002406A4" w:rsidRDefault="00C83DD8" w:rsidP="00C83DD8">
      <w:pPr>
        <w:pStyle w:val="Akapitzlist"/>
        <w:numPr>
          <w:ilvl w:val="0"/>
          <w:numId w:val="1"/>
        </w:numPr>
        <w:suppressAutoHyphens w:val="0"/>
        <w:spacing w:after="160" w:line="256" w:lineRule="auto"/>
        <w:jc w:val="both"/>
        <w:rPr>
          <w:rFonts w:ascii="Arial" w:hAnsi="Arial" w:cs="Arial"/>
          <w:sz w:val="20"/>
        </w:rPr>
      </w:pPr>
      <w:r w:rsidRPr="002406A4">
        <w:rPr>
          <w:rFonts w:ascii="Arial" w:hAnsi="Arial" w:cs="Arial"/>
          <w:sz w:val="20"/>
        </w:rPr>
        <w:t xml:space="preserve">Czy Zamawiający zrezygnuje w pozycji  nr 1 formularza asortymentowo-cenowego z wymogu, aby probówki do pozyskiwania surowicy zapewniały pozyskanie surowicy w okresie do 30 minut i dopuści zaoferowanie probówek na surowicę 4-6 ml z aktywatorem krzepnięcia, zapewniających pozyskanie surowicy do badań w okresie do 60 minut licząc od chwili pobrania materiału do chwili umieszczenia probówek w wirówce. </w:t>
      </w:r>
    </w:p>
    <w:p w:rsidR="00C83DD8" w:rsidRPr="002406A4" w:rsidRDefault="00C83DD8" w:rsidP="00C83DD8">
      <w:pPr>
        <w:pStyle w:val="Akapitzlist"/>
        <w:spacing w:after="160" w:line="256" w:lineRule="auto"/>
        <w:jc w:val="both"/>
        <w:rPr>
          <w:rFonts w:ascii="Arial" w:hAnsi="Arial" w:cs="Arial"/>
          <w:sz w:val="20"/>
        </w:rPr>
      </w:pPr>
      <w:r w:rsidRPr="002406A4">
        <w:rPr>
          <w:rFonts w:ascii="Arial" w:hAnsi="Arial" w:cs="Arial"/>
          <w:sz w:val="20"/>
        </w:rPr>
        <w:t xml:space="preserve">W oparciu o dane kliniczne i doświadczenia użytkowników (opinie do wglądu), w tym także Zamawiającego, który korzystał już z w/w probówek, czas wykrzepiania i uzyskania prawidłowej surowicy w oferowanych probówkach z aktywatorem krzepnięcia wynosi od kilkunastu do 60 minut w zależności od stanu klinicznego pacjenta oraz przyjmowanych leków. </w:t>
      </w:r>
    </w:p>
    <w:p w:rsidR="00C83DD8" w:rsidRPr="002406A4" w:rsidRDefault="00C83DD8" w:rsidP="00C83DD8">
      <w:pPr>
        <w:pStyle w:val="Akapitzlist"/>
        <w:spacing w:after="160" w:line="256" w:lineRule="auto"/>
        <w:jc w:val="both"/>
        <w:rPr>
          <w:rFonts w:ascii="Arial" w:hAnsi="Arial" w:cs="Arial"/>
          <w:sz w:val="20"/>
        </w:rPr>
      </w:pPr>
      <w:r w:rsidRPr="002406A4">
        <w:rPr>
          <w:rFonts w:ascii="Arial" w:hAnsi="Arial" w:cs="Arial"/>
          <w:sz w:val="20"/>
        </w:rPr>
        <w:t>Wymóg postawiony przez Zamawiającego może być niespełniony w przypadku pacjentów leczonych lekami przeciwkrzepliwymi lub dializowanych i żaden produkt na rynku o żądanych parametrach nie zapewni otrzymania prawidłowo wykrzepionej surowicy w wymaganym czasie, biorąc pod uwagę także fakt, że zdecydowana większość badań, zlecanych z oddziałów nie ma statusu badań citowych, których wykonanie jest niezbędne np. do 1 h.</w:t>
      </w:r>
    </w:p>
    <w:p w:rsidR="00C83DD8" w:rsidRPr="002406A4" w:rsidRDefault="00174F64" w:rsidP="00C83DD8">
      <w:pPr>
        <w:pStyle w:val="Akapitzlist"/>
        <w:spacing w:after="160" w:line="256" w:lineRule="auto"/>
        <w:jc w:val="both"/>
        <w:rPr>
          <w:rFonts w:ascii="Arial" w:hAnsi="Arial" w:cs="Arial"/>
          <w:sz w:val="20"/>
        </w:rPr>
      </w:pPr>
      <w:r w:rsidRPr="002406A4">
        <w:rPr>
          <w:rFonts w:ascii="Arial" w:hAnsi="Arial" w:cs="Arial"/>
          <w:sz w:val="20"/>
        </w:rPr>
        <w:t xml:space="preserve">Odp.: </w:t>
      </w:r>
      <w:r w:rsidR="00637500" w:rsidRPr="002406A4">
        <w:rPr>
          <w:rFonts w:ascii="Arial" w:hAnsi="Arial" w:cs="Arial"/>
          <w:sz w:val="20"/>
        </w:rPr>
        <w:t>Nie, Zamawiający nie zrezygnuje w wymogu pozyskiwania surowicy w okresie do 30 minut.</w:t>
      </w:r>
    </w:p>
    <w:p w:rsidR="00C83DD8" w:rsidRPr="002406A4" w:rsidRDefault="00C83DD8" w:rsidP="00C83DD8">
      <w:pPr>
        <w:pStyle w:val="Akapitzlist"/>
        <w:numPr>
          <w:ilvl w:val="0"/>
          <w:numId w:val="1"/>
        </w:numPr>
        <w:suppressAutoHyphens w:val="0"/>
        <w:spacing w:after="160" w:line="256" w:lineRule="auto"/>
        <w:jc w:val="both"/>
        <w:rPr>
          <w:rFonts w:ascii="Arial" w:hAnsi="Arial" w:cs="Arial"/>
          <w:sz w:val="20"/>
        </w:rPr>
      </w:pPr>
      <w:r w:rsidRPr="002406A4">
        <w:rPr>
          <w:rFonts w:ascii="Arial" w:hAnsi="Arial" w:cs="Arial"/>
          <w:sz w:val="20"/>
        </w:rPr>
        <w:t xml:space="preserve">Czy Zamawiający zrezygnuje w pozycji  nr 3 formularza asortymentowo-cenowego z wymogu aby probówki do pozyskiwania surowicy zapewniały pozyskanie surowicy w okresie do 30 minut i dopuści zaoferowanie probówek na surowicę 4-6 ml z aktywatorem krzepnięcia, zapewniających pozyskanie surowicy do badań w okresie do 60 minut, licząc od chwili pobrania materiału do chwili umieszczenia probówek w wirówce. W oparciu o dane kliniczne i doświadczenia użytkowników (opinie do wglądu), w tym także Zamawiającego, który korzystał już z w/w  probówek, czas wykrzepiania i uzyskania prawidłowej surowicy w oferowanych probówkach z </w:t>
      </w:r>
      <w:r w:rsidRPr="002406A4">
        <w:rPr>
          <w:sz w:val="20"/>
        </w:rPr>
        <w:t>a</w:t>
      </w:r>
      <w:r w:rsidRPr="002406A4">
        <w:rPr>
          <w:rFonts w:ascii="Arial" w:hAnsi="Arial" w:cs="Arial"/>
          <w:sz w:val="20"/>
        </w:rPr>
        <w:t>ktywatorem krzepnięcia wynosi od kilkunastu do 60 minut w zależności od stanu klinicznego pacjenta oraz przyjmowanych leków. Wymóg postawiony przez Zamawiającego może być niespełniony w przypadku pacjentów leczonych lekami przeciwkrzepliwymi lub dializowanych i żaden produkt na rynku o żądanych parametrach nie zapewni otrzymania prawidłowo wykrzepionej surowicy w wymaganym czasie, biorąc pod uwagę także fakt, że zdecydowana większość badań zlecanych z oddziałów nie ma statusu badań citowych, których wykonanie jest niezbędne np. do 1 h lub, jeżeli powyższe probówki miałyby być wykorzystywane przez oddziały np. .SOR i inne oddziały  na badania citowe.</w:t>
      </w:r>
    </w:p>
    <w:p w:rsidR="00C83DD8" w:rsidRPr="002406A4" w:rsidRDefault="00C83DD8" w:rsidP="00C83DD8">
      <w:pPr>
        <w:pStyle w:val="Akapitzlist"/>
        <w:spacing w:after="160" w:line="256" w:lineRule="auto"/>
        <w:jc w:val="both"/>
        <w:rPr>
          <w:rFonts w:ascii="Arial" w:hAnsi="Arial" w:cs="Arial"/>
          <w:sz w:val="20"/>
        </w:rPr>
      </w:pPr>
      <w:r w:rsidRPr="002406A4">
        <w:rPr>
          <w:rFonts w:ascii="Arial" w:hAnsi="Arial" w:cs="Arial"/>
          <w:sz w:val="20"/>
        </w:rPr>
        <w:t>Czy Zamawiający dopuści w tej pozycji zaoferowanie probówek z aktywatorem wykrzepiania oraz z żelem separującym o objętości 2,5 ml lub 3,5 ml , zapewniające otrzymanie w pełni wykrzepionej surowicy w okresie do 30 minut?</w:t>
      </w:r>
    </w:p>
    <w:p w:rsidR="00C83DD8" w:rsidRPr="002406A4" w:rsidRDefault="00637500" w:rsidP="00C83DD8">
      <w:pPr>
        <w:pStyle w:val="Akapitzlist"/>
        <w:rPr>
          <w:rFonts w:ascii="Arial" w:hAnsi="Arial" w:cs="Arial"/>
          <w:sz w:val="20"/>
        </w:rPr>
      </w:pPr>
      <w:r w:rsidRPr="002406A4">
        <w:rPr>
          <w:rFonts w:ascii="Arial" w:hAnsi="Arial" w:cs="Arial"/>
          <w:sz w:val="20"/>
        </w:rPr>
        <w:t>Odp. Nie zamawiający nie zrezygnuje.</w:t>
      </w:r>
    </w:p>
    <w:p w:rsidR="00C83DD8" w:rsidRPr="002406A4" w:rsidRDefault="00C83DD8" w:rsidP="00C83DD8">
      <w:pPr>
        <w:pStyle w:val="Akapitzlist"/>
        <w:numPr>
          <w:ilvl w:val="0"/>
          <w:numId w:val="1"/>
        </w:numPr>
        <w:suppressAutoHyphens w:val="0"/>
        <w:spacing w:after="160" w:line="256" w:lineRule="auto"/>
        <w:jc w:val="both"/>
        <w:rPr>
          <w:rFonts w:ascii="Arial" w:hAnsi="Arial" w:cs="Arial"/>
          <w:sz w:val="20"/>
        </w:rPr>
      </w:pPr>
      <w:r w:rsidRPr="002406A4">
        <w:rPr>
          <w:rFonts w:ascii="Arial" w:hAnsi="Arial" w:cs="Arial"/>
          <w:sz w:val="20"/>
        </w:rPr>
        <w:t xml:space="preserve">Czy Zamawiający zrezygnuje dla pozycji  nr 4  formularza asortymentowo-cenowego z wymogu aby probówki do pozyskiwania surowicy zapewniały pozyskanie surowicy w okresie do 30 minut i dopuści zaoferowanie probówek na surowicę 7-10 ml z aktywatorem krzepnięcia, zapewniających pozyskanie surowicy do badań w okresie do 60 minut, licząc od chwili pobrania materiału do chwili umieszczenia probówek w wirówce. W oparciu o dane kliniczne i </w:t>
      </w:r>
      <w:r w:rsidRPr="002406A4">
        <w:rPr>
          <w:rFonts w:ascii="Arial" w:hAnsi="Arial" w:cs="Arial"/>
          <w:sz w:val="20"/>
        </w:rPr>
        <w:lastRenderedPageBreak/>
        <w:t>doświadczenia użytkowników (opinie do wglądu), w tym także Zamawiającego, który korzystał już z w/w  probówek, czas wykrzepiania i uzyskania prawidłowej surowicy w oferowanych probówkach z aktywatorem krzepnięcia wynosi od kilkunastu do 60 minut w zależności od stanu klinicznego pacjenta oraz przyjmowanych leków. Wymóg postawiony przez Zamawiającego może być niespełniony w przypadku pacjentów leczonych lekami przeciwkrzepliwymi lub dializowanych i żaden produkt na rynku o żądanych parametrach nie zapewni otrzymania prawidłowo wykrzepionej surowicy w wymaganym czasie, biorąc pod uwagę także fakt ,że zdecydowana większość badań  zlecanych z oddziałów nie ma statusu badań citowych, w tym także większość badań serologicznych , o ile są wykonywane z probówek na skrzep, których wykonanie jest niezbędne np. do 1 h.</w:t>
      </w:r>
    </w:p>
    <w:p w:rsidR="00C83DD8" w:rsidRPr="002406A4" w:rsidRDefault="00637500" w:rsidP="00C83DD8">
      <w:pPr>
        <w:pStyle w:val="Akapitzlist"/>
        <w:spacing w:after="160" w:line="256" w:lineRule="auto"/>
        <w:jc w:val="both"/>
        <w:rPr>
          <w:rFonts w:ascii="Arial" w:hAnsi="Arial" w:cs="Arial"/>
          <w:sz w:val="20"/>
        </w:rPr>
      </w:pPr>
      <w:r w:rsidRPr="002406A4">
        <w:rPr>
          <w:rFonts w:ascii="Arial" w:hAnsi="Arial" w:cs="Arial"/>
          <w:sz w:val="20"/>
        </w:rPr>
        <w:t>Odp.: Nie, Zamawiający nie zrezygnuje</w:t>
      </w:r>
      <w:r w:rsidR="00C7033E" w:rsidRPr="002406A4">
        <w:rPr>
          <w:rFonts w:ascii="Arial" w:hAnsi="Arial" w:cs="Arial"/>
          <w:sz w:val="20"/>
        </w:rPr>
        <w:t>.</w:t>
      </w:r>
    </w:p>
    <w:p w:rsidR="00C83DD8" w:rsidRPr="002406A4" w:rsidRDefault="00C83DD8" w:rsidP="00C83DD8">
      <w:pPr>
        <w:pStyle w:val="Akapitzlist"/>
        <w:numPr>
          <w:ilvl w:val="0"/>
          <w:numId w:val="1"/>
        </w:numPr>
        <w:suppressAutoHyphens w:val="0"/>
        <w:spacing w:after="160" w:line="256" w:lineRule="auto"/>
        <w:jc w:val="both"/>
        <w:rPr>
          <w:rFonts w:ascii="Arial" w:hAnsi="Arial" w:cs="Arial"/>
          <w:sz w:val="20"/>
        </w:rPr>
      </w:pPr>
      <w:r w:rsidRPr="002406A4">
        <w:rPr>
          <w:rFonts w:ascii="Arial" w:hAnsi="Arial" w:cs="Arial"/>
          <w:sz w:val="20"/>
        </w:rPr>
        <w:t xml:space="preserve">Prosimy o dopuszczenie w pozycji nr 9 formularza asortymentowo – cenowego probówki do analizy OB z hartowanego szkła, odpornego na stłuczenie. </w:t>
      </w:r>
    </w:p>
    <w:p w:rsidR="00C83DD8" w:rsidRPr="002406A4" w:rsidRDefault="00C83DD8" w:rsidP="00C83DD8">
      <w:pPr>
        <w:pStyle w:val="Akapitzlist"/>
        <w:spacing w:after="160" w:line="256" w:lineRule="auto"/>
        <w:jc w:val="both"/>
        <w:rPr>
          <w:rFonts w:ascii="Arial" w:hAnsi="Arial" w:cs="Arial"/>
          <w:sz w:val="20"/>
        </w:rPr>
      </w:pPr>
      <w:r w:rsidRPr="002406A4">
        <w:rPr>
          <w:rFonts w:ascii="Arial" w:hAnsi="Arial" w:cs="Arial"/>
          <w:sz w:val="20"/>
        </w:rPr>
        <w:t>Oznaczanie OB w probówkach szklanych jest zgodne z metodą referencyjną wg. Westergrena, ponadto Zamawiający już korzystał  z w/w probówek, nie wnosząc zastrzeżeń.</w:t>
      </w:r>
    </w:p>
    <w:p w:rsidR="00C83DD8" w:rsidRPr="002406A4" w:rsidRDefault="002406A4" w:rsidP="00C83DD8">
      <w:pPr>
        <w:pStyle w:val="Akapitzlist"/>
        <w:rPr>
          <w:rFonts w:ascii="Arial" w:hAnsi="Arial" w:cs="Arial"/>
          <w:sz w:val="20"/>
        </w:rPr>
      </w:pPr>
      <w:r w:rsidRPr="002406A4">
        <w:rPr>
          <w:rFonts w:ascii="Arial" w:hAnsi="Arial" w:cs="Arial"/>
          <w:sz w:val="20"/>
        </w:rPr>
        <w:t xml:space="preserve">Odp.: </w:t>
      </w:r>
      <w:r w:rsidR="00637500" w:rsidRPr="002406A4">
        <w:rPr>
          <w:rFonts w:ascii="Arial" w:hAnsi="Arial" w:cs="Arial"/>
          <w:sz w:val="20"/>
        </w:rPr>
        <w:t>Tak, Zamawi</w:t>
      </w:r>
      <w:r w:rsidR="00E71190" w:rsidRPr="002406A4">
        <w:rPr>
          <w:rFonts w:ascii="Arial" w:hAnsi="Arial" w:cs="Arial"/>
          <w:sz w:val="20"/>
        </w:rPr>
        <w:t>a</w:t>
      </w:r>
      <w:r w:rsidR="00637500" w:rsidRPr="002406A4">
        <w:rPr>
          <w:rFonts w:ascii="Arial" w:hAnsi="Arial" w:cs="Arial"/>
          <w:sz w:val="20"/>
        </w:rPr>
        <w:t>jący dopus</w:t>
      </w:r>
      <w:r w:rsidR="00E71190" w:rsidRPr="002406A4">
        <w:rPr>
          <w:rFonts w:ascii="Arial" w:hAnsi="Arial" w:cs="Arial"/>
          <w:sz w:val="20"/>
        </w:rPr>
        <w:t>z</w:t>
      </w:r>
      <w:r w:rsidR="00637500" w:rsidRPr="002406A4">
        <w:rPr>
          <w:rFonts w:ascii="Arial" w:hAnsi="Arial" w:cs="Arial"/>
          <w:sz w:val="20"/>
        </w:rPr>
        <w:t xml:space="preserve">cza zaoferowanie </w:t>
      </w:r>
      <w:r w:rsidR="0097485B">
        <w:rPr>
          <w:rFonts w:ascii="Arial" w:hAnsi="Arial" w:cs="Arial"/>
          <w:sz w:val="20"/>
        </w:rPr>
        <w:t xml:space="preserve">w </w:t>
      </w:r>
      <w:r w:rsidR="00637500" w:rsidRPr="002406A4">
        <w:rPr>
          <w:rFonts w:ascii="Arial" w:hAnsi="Arial" w:cs="Arial"/>
          <w:sz w:val="20"/>
        </w:rPr>
        <w:t xml:space="preserve">poz. </w:t>
      </w:r>
      <w:r w:rsidR="0097485B">
        <w:rPr>
          <w:rFonts w:ascii="Arial" w:hAnsi="Arial" w:cs="Arial"/>
          <w:sz w:val="20"/>
        </w:rPr>
        <w:t xml:space="preserve">nr </w:t>
      </w:r>
      <w:r w:rsidR="00637500" w:rsidRPr="002406A4">
        <w:rPr>
          <w:rFonts w:ascii="Arial" w:hAnsi="Arial" w:cs="Arial"/>
          <w:sz w:val="20"/>
        </w:rPr>
        <w:t xml:space="preserve">9 </w:t>
      </w:r>
      <w:r w:rsidR="00E71190" w:rsidRPr="002406A4">
        <w:rPr>
          <w:rFonts w:ascii="Arial" w:hAnsi="Arial" w:cs="Arial"/>
          <w:sz w:val="20"/>
        </w:rPr>
        <w:t>probówek z hartowanego szkła</w:t>
      </w:r>
      <w:r w:rsidRPr="002406A4">
        <w:rPr>
          <w:rFonts w:ascii="Arial" w:hAnsi="Arial" w:cs="Arial"/>
          <w:sz w:val="20"/>
        </w:rPr>
        <w:t>.</w:t>
      </w:r>
    </w:p>
    <w:p w:rsidR="00C83DD8" w:rsidRPr="002406A4" w:rsidRDefault="00C83DD8" w:rsidP="00C83DD8">
      <w:pPr>
        <w:pStyle w:val="Akapitzlist"/>
        <w:numPr>
          <w:ilvl w:val="0"/>
          <w:numId w:val="1"/>
        </w:numPr>
        <w:suppressAutoHyphens w:val="0"/>
        <w:spacing w:after="160" w:line="256" w:lineRule="auto"/>
        <w:rPr>
          <w:rFonts w:ascii="Arial" w:hAnsi="Arial" w:cs="Arial"/>
          <w:sz w:val="20"/>
        </w:rPr>
      </w:pPr>
      <w:r w:rsidRPr="002406A4">
        <w:rPr>
          <w:rFonts w:ascii="Arial" w:hAnsi="Arial" w:cs="Arial"/>
          <w:sz w:val="20"/>
        </w:rPr>
        <w:t>Prosimy o dopuszczenie w pozycji nr 16 formularza asortymentowo-cenowego probówki do glukozy z fluorkiem sodu i z szczawianem potasu o  objętości 2 ml  lub z fluorkiem sodu i EDTA o objętości 2 ml, dedykowanych do pomiaru poziomu glukozy oraz np. mleczanów, HBA1C we krwi ?</w:t>
      </w:r>
    </w:p>
    <w:p w:rsidR="0097485B" w:rsidRDefault="009F51B8" w:rsidP="00C83DD8">
      <w:pPr>
        <w:pStyle w:val="Akapitzlist"/>
        <w:jc w:val="both"/>
        <w:rPr>
          <w:rFonts w:ascii="Arial" w:hAnsi="Arial" w:cs="Arial"/>
          <w:sz w:val="20"/>
        </w:rPr>
      </w:pPr>
      <w:r w:rsidRPr="002406A4">
        <w:rPr>
          <w:rFonts w:ascii="Arial" w:hAnsi="Arial" w:cs="Arial"/>
          <w:sz w:val="20"/>
        </w:rPr>
        <w:t xml:space="preserve">Odp.: </w:t>
      </w:r>
      <w:r w:rsidR="00E71190" w:rsidRPr="002406A4">
        <w:rPr>
          <w:rFonts w:ascii="Arial" w:hAnsi="Arial" w:cs="Arial"/>
          <w:sz w:val="20"/>
        </w:rPr>
        <w:t xml:space="preserve">Tak, Zamawiający dopuszcza probówki fluorkiem sodu i </w:t>
      </w:r>
      <w:r w:rsidR="00C7033E" w:rsidRPr="002406A4">
        <w:rPr>
          <w:rFonts w:ascii="Arial" w:hAnsi="Arial" w:cs="Arial"/>
          <w:sz w:val="20"/>
        </w:rPr>
        <w:t xml:space="preserve">szczawianem potasu w poz. </w:t>
      </w:r>
    </w:p>
    <w:p w:rsidR="00C83DD8" w:rsidRPr="002406A4" w:rsidRDefault="0097485B" w:rsidP="00C83DD8">
      <w:pPr>
        <w:pStyle w:val="Akapitzlis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nr </w:t>
      </w:r>
      <w:r w:rsidR="00C7033E" w:rsidRPr="002406A4">
        <w:rPr>
          <w:rFonts w:ascii="Arial" w:hAnsi="Arial" w:cs="Arial"/>
          <w:sz w:val="20"/>
        </w:rPr>
        <w:t xml:space="preserve">16 załącznika nr 5 do SIWZ. </w:t>
      </w:r>
    </w:p>
    <w:p w:rsidR="00AA74C0" w:rsidRPr="002406A4" w:rsidRDefault="00AA74C0" w:rsidP="00AA74C0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b/>
          <w:color w:val="000000"/>
          <w:sz w:val="20"/>
        </w:rPr>
      </w:pPr>
      <w:r w:rsidRPr="002406A4">
        <w:rPr>
          <w:rFonts w:ascii="Arial" w:hAnsi="Arial" w:cs="Arial"/>
          <w:b/>
          <w:color w:val="000000"/>
          <w:sz w:val="20"/>
        </w:rPr>
        <w:t>Dotyczy rozdz. IX pkt 3.1 SIWZ</w:t>
      </w:r>
    </w:p>
    <w:p w:rsidR="00AA74C0" w:rsidRPr="002406A4" w:rsidRDefault="00AA74C0" w:rsidP="00AA74C0">
      <w:pPr>
        <w:pStyle w:val="Akapitzlist"/>
        <w:jc w:val="both"/>
        <w:rPr>
          <w:rFonts w:ascii="Arial" w:hAnsi="Arial" w:cs="Arial"/>
          <w:sz w:val="20"/>
        </w:rPr>
      </w:pPr>
      <w:r w:rsidRPr="002406A4">
        <w:rPr>
          <w:rFonts w:ascii="Arial" w:hAnsi="Arial" w:cs="Arial"/>
          <w:sz w:val="20"/>
        </w:rPr>
        <w:t>Uprzejmie prosimy o potwierdzenie, że koncesja, zezwolenie, licencja lub dokument potwierdzający, że Wykonawca jest wpisany do jednego z rejestrów zawodowych lub handlowych nie są wymagane w przypadku składania ofert na przedmiot zamówienia zarejestrowany jako wyrób medyczny zgodnie z ustawą z dnia 20.05.2010 r. o wyrobach medycznych (Dz. U. z 2015r. poz. 876 ze zm.)</w:t>
      </w:r>
    </w:p>
    <w:p w:rsidR="009F51B8" w:rsidRPr="002406A4" w:rsidRDefault="0026332D" w:rsidP="007A33A7">
      <w:pPr>
        <w:pStyle w:val="Akapitzlist"/>
        <w:rPr>
          <w:rFonts w:ascii="Arial" w:hAnsi="Arial" w:cs="Arial"/>
          <w:sz w:val="20"/>
        </w:rPr>
      </w:pPr>
      <w:r w:rsidRPr="002406A4">
        <w:rPr>
          <w:rFonts w:ascii="Arial" w:hAnsi="Arial" w:cs="Arial"/>
          <w:sz w:val="20"/>
        </w:rPr>
        <w:t xml:space="preserve">  Odp  : </w:t>
      </w:r>
      <w:r w:rsidR="009F51B8" w:rsidRPr="002406A4">
        <w:rPr>
          <w:rFonts w:ascii="Arial" w:hAnsi="Arial" w:cs="Arial"/>
          <w:sz w:val="20"/>
        </w:rPr>
        <w:t>Tak, zamawiający nie wymagana: koncesji, zezwolenie, licencji lub dokumentu potwierdzającego, że Wykonawca jest wpisany do jednego z rejestrów zawodowych lub handlowych w przypadku składania ofert na przedmiot zamówienia zarejestrowany jako wyrób medyczny zgodnie z ustawą z dnia 20.05.2010 r. o wyrobach medycznych (Dz. U. z 2015r. poz. 876 ze zm.)</w:t>
      </w:r>
      <w:r w:rsidR="002406A4" w:rsidRPr="002406A4">
        <w:rPr>
          <w:rFonts w:ascii="Arial" w:hAnsi="Arial" w:cs="Arial"/>
          <w:sz w:val="20"/>
        </w:rPr>
        <w:t>.</w:t>
      </w:r>
    </w:p>
    <w:p w:rsidR="00AA74C0" w:rsidRPr="002406A4" w:rsidRDefault="00AA74C0" w:rsidP="00AA74C0">
      <w:pPr>
        <w:pStyle w:val="Akapitzlist"/>
        <w:numPr>
          <w:ilvl w:val="0"/>
          <w:numId w:val="1"/>
        </w:numPr>
        <w:suppressAutoHyphens w:val="0"/>
        <w:spacing w:after="160" w:line="256" w:lineRule="auto"/>
        <w:jc w:val="both"/>
        <w:rPr>
          <w:rFonts w:ascii="Arial" w:hAnsi="Arial" w:cs="Arial"/>
          <w:sz w:val="20"/>
        </w:rPr>
      </w:pPr>
      <w:r w:rsidRPr="002406A4">
        <w:rPr>
          <w:rFonts w:ascii="Arial" w:hAnsi="Arial" w:cs="Arial"/>
          <w:sz w:val="20"/>
        </w:rPr>
        <w:t>Czy Zamawiający w pozycji  nr 4 „probówka do pozyskiwania surowicy z aktywatorem wykrzepiania” dopuści probówkę o pojemności 6-10 ml?</w:t>
      </w:r>
    </w:p>
    <w:p w:rsidR="00C7033E" w:rsidRPr="002406A4" w:rsidRDefault="00C7033E" w:rsidP="0097485B">
      <w:pPr>
        <w:pStyle w:val="Akapitzlist"/>
        <w:suppressAutoHyphens w:val="0"/>
        <w:spacing w:after="160" w:line="256" w:lineRule="auto"/>
        <w:rPr>
          <w:rFonts w:ascii="Arial" w:hAnsi="Arial" w:cs="Arial"/>
          <w:sz w:val="20"/>
        </w:rPr>
      </w:pPr>
      <w:r w:rsidRPr="002406A4">
        <w:rPr>
          <w:rFonts w:ascii="Arial" w:hAnsi="Arial" w:cs="Arial"/>
          <w:sz w:val="20"/>
        </w:rPr>
        <w:t>Odp.: Tak, Zamawiający dopuszcza w poz. nr 4 probówkę z aktywatorem wykrzepiania o pojemności 6-10 ml.</w:t>
      </w:r>
    </w:p>
    <w:p w:rsidR="00AA6F7F" w:rsidRPr="002406A4" w:rsidRDefault="00AA6F7F" w:rsidP="00256DAB">
      <w:pPr>
        <w:pStyle w:val="Tekstpodstawowywcity3"/>
        <w:spacing w:after="0"/>
        <w:ind w:left="72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406A4">
        <w:rPr>
          <w:rFonts w:ascii="Arial" w:hAnsi="Arial" w:cs="Arial"/>
          <w:b/>
          <w:sz w:val="20"/>
          <w:szCs w:val="20"/>
          <w:u w:val="single"/>
        </w:rPr>
        <w:t>Pytania dotyczące SIWZ:</w:t>
      </w:r>
    </w:p>
    <w:p w:rsidR="00AA6F7F" w:rsidRPr="002406A4" w:rsidRDefault="00A82A8E" w:rsidP="00A82A8E">
      <w:pPr>
        <w:pStyle w:val="Tekstpodstawowywcity21"/>
        <w:spacing w:line="276" w:lineRule="auto"/>
        <w:ind w:left="709" w:hanging="709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     </w:t>
      </w:r>
      <w:r w:rsidR="00256DAB">
        <w:rPr>
          <w:rFonts w:ascii="Arial" w:hAnsi="Arial" w:cs="Arial"/>
          <w:color w:val="000000"/>
          <w:sz w:val="20"/>
        </w:rPr>
        <w:t xml:space="preserve"> 8.</w:t>
      </w:r>
      <w:r w:rsidR="00AA6F7F" w:rsidRPr="002406A4">
        <w:rPr>
          <w:rFonts w:ascii="Arial" w:hAnsi="Arial" w:cs="Arial"/>
          <w:color w:val="000000"/>
          <w:sz w:val="20"/>
        </w:rPr>
        <w:t xml:space="preserve"> Prosimy o wyjaśnienie czy Zamawiający dopuści do podawania cen jednostkowych za 1 szt. wyrobów z dokładnością do trzech lub czterech miejsc po przecinku?</w:t>
      </w:r>
    </w:p>
    <w:p w:rsidR="00AA6F7F" w:rsidRPr="002406A4" w:rsidRDefault="00AA6F7F" w:rsidP="00AA6F7F">
      <w:pPr>
        <w:pStyle w:val="Tekstpodstawowywcity21"/>
        <w:spacing w:line="276" w:lineRule="auto"/>
        <w:ind w:left="720" w:firstLine="0"/>
        <w:rPr>
          <w:rFonts w:ascii="Arial" w:hAnsi="Arial" w:cs="Arial"/>
          <w:i/>
          <w:color w:val="000000"/>
          <w:sz w:val="20"/>
        </w:rPr>
      </w:pPr>
      <w:r w:rsidRPr="002406A4">
        <w:rPr>
          <w:rFonts w:ascii="Arial" w:hAnsi="Arial" w:cs="Arial"/>
          <w:i/>
          <w:color w:val="000000"/>
          <w:sz w:val="20"/>
        </w:rPr>
        <w:t>Zgodnie, bowiem z najnowszą linią orzecznictwa dopuszcza się podawanie cen z dokładnością do trzech, a nawet 4 m-c po przecinku, dla wyrobów masowych, wówczas, cena jednostkowa jest elementem kalkulacyjnym ceny wynikowej, a nie ceną transakcyjną (nie ma, bowiem możliwości zakupienia jednej sztuki końcówki, czy szkiełka). (Orzecznictwo Zespołu Arbitrów - sygn. akt UZP/ZO/0-2546/06).</w:t>
      </w:r>
    </w:p>
    <w:p w:rsidR="00AA6F7F" w:rsidRPr="002406A4" w:rsidRDefault="00C83DD8" w:rsidP="00AA6F7F">
      <w:pPr>
        <w:pStyle w:val="Tekstpodstawowywcity3"/>
        <w:spacing w:after="0"/>
        <w:ind w:left="720"/>
        <w:jc w:val="both"/>
        <w:rPr>
          <w:rFonts w:ascii="Arial" w:hAnsi="Arial" w:cs="Arial"/>
          <w:b/>
          <w:sz w:val="20"/>
          <w:szCs w:val="20"/>
        </w:rPr>
      </w:pPr>
      <w:r w:rsidRPr="002406A4">
        <w:rPr>
          <w:rFonts w:ascii="Arial" w:hAnsi="Arial" w:cs="Arial"/>
          <w:i/>
          <w:color w:val="000000"/>
          <w:sz w:val="20"/>
          <w:szCs w:val="20"/>
        </w:rPr>
        <w:t xml:space="preserve">Odp.: </w:t>
      </w:r>
      <w:r w:rsidRPr="002406A4">
        <w:rPr>
          <w:rFonts w:ascii="Arial" w:hAnsi="Arial" w:cs="Arial"/>
          <w:color w:val="000000"/>
          <w:sz w:val="20"/>
          <w:szCs w:val="20"/>
        </w:rPr>
        <w:t>Tak, Zamawiający dopuszcza</w:t>
      </w:r>
      <w:r w:rsidRPr="002406A4">
        <w:rPr>
          <w:rFonts w:ascii="Arial" w:hAnsi="Arial" w:cs="Arial"/>
          <w:b/>
          <w:sz w:val="20"/>
          <w:szCs w:val="20"/>
        </w:rPr>
        <w:t>.</w:t>
      </w:r>
    </w:p>
    <w:p w:rsidR="00AA6F7F" w:rsidRPr="002406A4" w:rsidRDefault="00AA6F7F" w:rsidP="00AA6F7F">
      <w:pPr>
        <w:pStyle w:val="Akapitzlist"/>
        <w:spacing w:before="120" w:line="320" w:lineRule="atLeast"/>
        <w:jc w:val="both"/>
        <w:rPr>
          <w:rFonts w:ascii="Arial" w:hAnsi="Arial" w:cs="Arial"/>
          <w:b/>
          <w:sz w:val="20"/>
        </w:rPr>
      </w:pPr>
      <w:r w:rsidRPr="002406A4">
        <w:rPr>
          <w:rFonts w:ascii="Arial" w:hAnsi="Arial" w:cs="Arial"/>
          <w:b/>
          <w:sz w:val="20"/>
        </w:rPr>
        <w:t>Dotyczy rozdz. IX pkt. 3.3</w:t>
      </w:r>
    </w:p>
    <w:p w:rsidR="00AA6F7F" w:rsidRPr="002406A4" w:rsidRDefault="00A82A8E" w:rsidP="00A82A8E">
      <w:pPr>
        <w:pStyle w:val="Akapitzlist"/>
        <w:spacing w:before="120" w:line="320" w:lineRule="atLeast"/>
        <w:ind w:hanging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</w:t>
      </w:r>
      <w:r w:rsidR="002406A4" w:rsidRPr="002406A4">
        <w:rPr>
          <w:rFonts w:ascii="Arial" w:hAnsi="Arial" w:cs="Arial"/>
          <w:sz w:val="20"/>
        </w:rPr>
        <w:t xml:space="preserve">9. </w:t>
      </w:r>
      <w:r w:rsidR="00AA6F7F" w:rsidRPr="002406A4">
        <w:rPr>
          <w:rFonts w:ascii="Arial" w:hAnsi="Arial" w:cs="Arial"/>
          <w:sz w:val="20"/>
        </w:rPr>
        <w:t>W związku z tym, że realizacja zamówienia odbywać się będzie w terminie 24 miesięcy, a zatem wartość przedmiotu zamówienia jest dwukrotnie wyższa niż wartość rocznej dostawy, czy Zamawiający wyrazi zgodę na przedstawienie:</w:t>
      </w:r>
    </w:p>
    <w:p w:rsidR="00AA6F7F" w:rsidRPr="002406A4" w:rsidRDefault="00AA6F7F" w:rsidP="00AA6F7F">
      <w:pPr>
        <w:pStyle w:val="Akapitzlist"/>
        <w:spacing w:before="120" w:line="320" w:lineRule="atLeast"/>
        <w:jc w:val="both"/>
        <w:rPr>
          <w:rFonts w:ascii="Arial" w:hAnsi="Arial" w:cs="Arial"/>
          <w:sz w:val="20"/>
        </w:rPr>
      </w:pPr>
      <w:r w:rsidRPr="002406A4">
        <w:rPr>
          <w:rFonts w:ascii="Arial" w:hAnsi="Arial" w:cs="Arial"/>
          <w:sz w:val="20"/>
        </w:rPr>
        <w:t>- jednej referencji zgodnej z oczekiwaniami Zamawiającego</w:t>
      </w:r>
    </w:p>
    <w:p w:rsidR="00AA6F7F" w:rsidRPr="002406A4" w:rsidRDefault="00AA6F7F" w:rsidP="00AA6F7F">
      <w:pPr>
        <w:pStyle w:val="Akapitzlist"/>
        <w:spacing w:before="120" w:line="320" w:lineRule="atLeast"/>
        <w:jc w:val="both"/>
        <w:rPr>
          <w:rFonts w:ascii="Arial" w:hAnsi="Arial" w:cs="Arial"/>
          <w:sz w:val="20"/>
        </w:rPr>
      </w:pPr>
      <w:r w:rsidRPr="002406A4">
        <w:rPr>
          <w:rFonts w:ascii="Arial" w:hAnsi="Arial" w:cs="Arial"/>
          <w:sz w:val="20"/>
        </w:rPr>
        <w:t>- a drugiej referencji, na którą składają się dwa poświadczenia należytego wykonania omów  o łącznej wartości zbliżonej do wartości pakietu, realizowanych w okresie ostatnich trzech lat u tego samego wykonawcy?</w:t>
      </w:r>
    </w:p>
    <w:p w:rsidR="00AA6F7F" w:rsidRPr="002406A4" w:rsidRDefault="00CB67F6" w:rsidP="00AA6F7F">
      <w:pPr>
        <w:pStyle w:val="Tekstpodstawowywcity3"/>
        <w:spacing w:after="0"/>
        <w:ind w:left="720"/>
        <w:jc w:val="both"/>
        <w:rPr>
          <w:rFonts w:ascii="Arial" w:hAnsi="Arial" w:cs="Arial"/>
          <w:b/>
          <w:sz w:val="20"/>
          <w:szCs w:val="20"/>
        </w:rPr>
      </w:pPr>
      <w:r w:rsidRPr="002406A4">
        <w:rPr>
          <w:rFonts w:ascii="Arial" w:hAnsi="Arial" w:cs="Arial"/>
          <w:color w:val="000000"/>
          <w:sz w:val="20"/>
          <w:szCs w:val="20"/>
        </w:rPr>
        <w:t>Odp.:</w:t>
      </w:r>
      <w:r w:rsidRPr="002406A4">
        <w:rPr>
          <w:rFonts w:ascii="Arial" w:hAnsi="Arial" w:cs="Arial"/>
          <w:b/>
          <w:sz w:val="20"/>
          <w:szCs w:val="20"/>
        </w:rPr>
        <w:t xml:space="preserve"> </w:t>
      </w:r>
      <w:r w:rsidRPr="002406A4">
        <w:rPr>
          <w:rFonts w:ascii="Arial" w:hAnsi="Arial" w:cs="Arial"/>
          <w:color w:val="000000"/>
          <w:sz w:val="20"/>
          <w:szCs w:val="20"/>
        </w:rPr>
        <w:t>Tak, Zamawiający dopuszcza</w:t>
      </w:r>
      <w:r w:rsidRPr="002406A4">
        <w:rPr>
          <w:rFonts w:ascii="Arial" w:hAnsi="Arial" w:cs="Arial"/>
          <w:b/>
          <w:sz w:val="20"/>
          <w:szCs w:val="20"/>
        </w:rPr>
        <w:t>.</w:t>
      </w:r>
    </w:p>
    <w:p w:rsidR="00AA6F7F" w:rsidRPr="002406A4" w:rsidRDefault="00AA6F7F" w:rsidP="00AA6F7F">
      <w:pPr>
        <w:pStyle w:val="Tekstpodstawowywcity3"/>
        <w:spacing w:after="0"/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AA6F7F" w:rsidRPr="002406A4" w:rsidRDefault="00AA6F7F" w:rsidP="00AA6F7F">
      <w:pPr>
        <w:pStyle w:val="Tekstpodstawowywcity3"/>
        <w:spacing w:after="0"/>
        <w:ind w:left="72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406A4">
        <w:rPr>
          <w:rFonts w:ascii="Arial" w:hAnsi="Arial" w:cs="Arial"/>
          <w:b/>
          <w:sz w:val="20"/>
          <w:szCs w:val="20"/>
          <w:u w:val="single"/>
        </w:rPr>
        <w:t>Pytania dotyczące projektu umowy:</w:t>
      </w:r>
    </w:p>
    <w:p w:rsidR="00AA6F7F" w:rsidRPr="002406A4" w:rsidRDefault="00AA6F7F" w:rsidP="00AA6F7F">
      <w:pPr>
        <w:pStyle w:val="Akapitzlist"/>
        <w:spacing w:before="120" w:line="320" w:lineRule="atLeast"/>
        <w:jc w:val="both"/>
        <w:rPr>
          <w:rFonts w:ascii="Arial" w:hAnsi="Arial" w:cs="Arial"/>
          <w:b/>
          <w:sz w:val="20"/>
        </w:rPr>
      </w:pPr>
      <w:r w:rsidRPr="002406A4">
        <w:rPr>
          <w:rFonts w:ascii="Arial" w:hAnsi="Arial" w:cs="Arial"/>
          <w:b/>
          <w:sz w:val="20"/>
        </w:rPr>
        <w:t>Dotyczy § 1 ust. 2</w:t>
      </w:r>
    </w:p>
    <w:p w:rsidR="00AA6F7F" w:rsidRDefault="002406A4" w:rsidP="00A82A8E">
      <w:pPr>
        <w:pStyle w:val="Akapitzlist"/>
        <w:spacing w:before="120" w:line="320" w:lineRule="atLeast"/>
        <w:ind w:hanging="436"/>
        <w:jc w:val="both"/>
        <w:rPr>
          <w:rFonts w:ascii="Arial" w:hAnsi="Arial" w:cs="Arial"/>
          <w:bCs/>
          <w:sz w:val="20"/>
        </w:rPr>
      </w:pPr>
      <w:r w:rsidRPr="002406A4">
        <w:rPr>
          <w:rFonts w:ascii="Arial" w:hAnsi="Arial" w:cs="Arial"/>
          <w:sz w:val="20"/>
        </w:rPr>
        <w:t xml:space="preserve">10. </w:t>
      </w:r>
      <w:r w:rsidR="00AA6F7F" w:rsidRPr="002406A4">
        <w:rPr>
          <w:rFonts w:ascii="Arial" w:hAnsi="Arial" w:cs="Arial"/>
          <w:sz w:val="20"/>
        </w:rPr>
        <w:t>a) Prosimy o wyjaśnienie czy</w:t>
      </w:r>
      <w:r w:rsidR="00AA6F7F" w:rsidRPr="002406A4">
        <w:rPr>
          <w:rFonts w:ascii="Arial" w:hAnsi="Arial" w:cs="Arial"/>
          <w:bCs/>
          <w:sz w:val="20"/>
        </w:rPr>
        <w:t xml:space="preserve"> Zamawiający wyrazi zgodę na wykreślenie zapisu dot. każdorazowego potwierdzania otrzymania zamówienia? </w:t>
      </w:r>
    </w:p>
    <w:p w:rsidR="00A82A8E" w:rsidRPr="002406A4" w:rsidRDefault="00A82A8E" w:rsidP="00AA6F7F">
      <w:pPr>
        <w:pStyle w:val="Akapitzlist"/>
        <w:spacing w:before="120" w:line="320" w:lineRule="atLeast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Odp.: Nie, Zamawiający nie wyraża zgody</w:t>
      </w:r>
    </w:p>
    <w:p w:rsidR="00AA6F7F" w:rsidRPr="002406A4" w:rsidRDefault="002406A4" w:rsidP="00A82A8E">
      <w:pPr>
        <w:pStyle w:val="Akapitzlist"/>
        <w:spacing w:before="120" w:line="320" w:lineRule="atLeast"/>
        <w:ind w:hanging="436"/>
        <w:jc w:val="both"/>
        <w:rPr>
          <w:rFonts w:ascii="Arial" w:hAnsi="Arial" w:cs="Arial"/>
          <w:bCs/>
          <w:sz w:val="20"/>
        </w:rPr>
      </w:pPr>
      <w:r w:rsidRPr="002406A4">
        <w:rPr>
          <w:rFonts w:ascii="Arial" w:hAnsi="Arial" w:cs="Arial"/>
          <w:bCs/>
          <w:sz w:val="20"/>
        </w:rPr>
        <w:t xml:space="preserve">11. </w:t>
      </w:r>
      <w:r w:rsidR="00AA6F7F" w:rsidRPr="002406A4">
        <w:rPr>
          <w:rFonts w:ascii="Arial" w:hAnsi="Arial" w:cs="Arial"/>
          <w:bCs/>
          <w:sz w:val="20"/>
        </w:rPr>
        <w:t>b) Czy Zamawiający wyrazi zgodę na zmianę zapisu z „zamówień składanych telefonicznie” na „zamówień składanych pisemnie, faksem lub e-mailem”?</w:t>
      </w:r>
    </w:p>
    <w:p w:rsidR="00AA6F7F" w:rsidRPr="002406A4" w:rsidRDefault="00AA6F7F" w:rsidP="00AA6F7F">
      <w:pPr>
        <w:pStyle w:val="Akapitzlist"/>
        <w:spacing w:before="120" w:line="276" w:lineRule="auto"/>
        <w:jc w:val="both"/>
        <w:rPr>
          <w:rFonts w:ascii="Arial" w:hAnsi="Arial" w:cs="Arial"/>
          <w:bCs/>
          <w:i/>
          <w:sz w:val="20"/>
        </w:rPr>
      </w:pPr>
      <w:r w:rsidRPr="002406A4">
        <w:rPr>
          <w:rFonts w:ascii="Arial" w:hAnsi="Arial" w:cs="Arial"/>
          <w:bCs/>
          <w:i/>
          <w:sz w:val="20"/>
        </w:rPr>
        <w:t xml:space="preserve">Swoją prośbę motywujemy tym, iż zarówno po stronie Zamawiającego, jak i Wykonawcy rozmowy nie są w żaden sposób rejestrowane i w przypadku rozbieżności lub nieporozumień trudne może być wykazanie, w którym momencie nastąpił błąd w rejestracji lub realizacji zamówienia. </w:t>
      </w:r>
    </w:p>
    <w:p w:rsidR="00AA6F7F" w:rsidRPr="002406A4" w:rsidRDefault="002B562C" w:rsidP="00AA6F7F">
      <w:pPr>
        <w:pStyle w:val="Tekstpodstawowywcity3"/>
        <w:spacing w:after="0"/>
        <w:ind w:left="720"/>
        <w:jc w:val="both"/>
        <w:rPr>
          <w:rFonts w:ascii="Arial" w:hAnsi="Arial" w:cs="Arial"/>
          <w:bCs/>
          <w:sz w:val="20"/>
          <w:szCs w:val="20"/>
        </w:rPr>
      </w:pPr>
      <w:r w:rsidRPr="002406A4">
        <w:rPr>
          <w:rFonts w:ascii="Arial" w:hAnsi="Arial" w:cs="Arial"/>
          <w:bCs/>
          <w:sz w:val="20"/>
          <w:szCs w:val="20"/>
        </w:rPr>
        <w:t xml:space="preserve">Odp.: Nie, Zamawiający nie wyraża zgody. </w:t>
      </w:r>
    </w:p>
    <w:p w:rsidR="00AA6F7F" w:rsidRPr="002406A4" w:rsidRDefault="00AA6F7F" w:rsidP="00AA6F7F">
      <w:pPr>
        <w:pStyle w:val="Tekstpodstawowywcity3"/>
        <w:spacing w:after="0"/>
        <w:ind w:left="720"/>
        <w:jc w:val="both"/>
        <w:rPr>
          <w:rFonts w:ascii="Arial" w:hAnsi="Arial" w:cs="Arial"/>
          <w:b/>
          <w:bCs/>
          <w:sz w:val="20"/>
          <w:szCs w:val="20"/>
        </w:rPr>
      </w:pPr>
      <w:r w:rsidRPr="002406A4">
        <w:rPr>
          <w:rFonts w:ascii="Arial" w:hAnsi="Arial" w:cs="Arial"/>
          <w:b/>
          <w:bCs/>
          <w:sz w:val="20"/>
          <w:szCs w:val="20"/>
        </w:rPr>
        <w:t>Dotyczy §2 ust. 7</w:t>
      </w:r>
    </w:p>
    <w:p w:rsidR="00AA6F7F" w:rsidRPr="002406A4" w:rsidRDefault="002406A4" w:rsidP="00A82A8E">
      <w:pPr>
        <w:pStyle w:val="Akapitzlist"/>
        <w:widowControl w:val="0"/>
        <w:spacing w:line="276" w:lineRule="auto"/>
        <w:ind w:hanging="436"/>
        <w:jc w:val="both"/>
        <w:rPr>
          <w:rFonts w:ascii="Arial" w:eastAsia="SimSun" w:hAnsi="Arial" w:cs="Arial"/>
          <w:bCs/>
          <w:kern w:val="1"/>
          <w:sz w:val="20"/>
          <w:lang w:eastAsia="hi-IN" w:bidi="hi-IN"/>
        </w:rPr>
      </w:pPr>
      <w:r w:rsidRPr="002406A4">
        <w:rPr>
          <w:rFonts w:ascii="Arial" w:eastAsia="SimSun" w:hAnsi="Arial" w:cs="Arial"/>
          <w:bCs/>
          <w:kern w:val="1"/>
          <w:sz w:val="20"/>
          <w:lang w:eastAsia="hi-IN" w:bidi="hi-IN"/>
        </w:rPr>
        <w:t xml:space="preserve">12. </w:t>
      </w:r>
      <w:r w:rsidR="00AA6F7F" w:rsidRPr="002406A4">
        <w:rPr>
          <w:rFonts w:ascii="Arial" w:eastAsia="SimSun" w:hAnsi="Arial" w:cs="Arial"/>
          <w:bCs/>
          <w:kern w:val="1"/>
          <w:sz w:val="20"/>
          <w:lang w:eastAsia="hi-IN" w:bidi="hi-IN"/>
        </w:rPr>
        <w:t>Z uwagi na specjalne ceny oferowane Zamawiającemu przez wykonawców, kalkulowane na podstawie ilości podanych przez Zamawiającego w przetargu, czy Zamawiający nie rozważy możliwości zmiany zapisu na: „...zmniejszenie nie będzie przekraczało 20% wartości brutto Umowy w danym pakiecie”?</w:t>
      </w:r>
    </w:p>
    <w:p w:rsidR="00AA6F7F" w:rsidRPr="002406A4" w:rsidRDefault="002B562C" w:rsidP="00AA6F7F">
      <w:pPr>
        <w:pStyle w:val="Tekstpodstawowywcity3"/>
        <w:spacing w:after="0"/>
        <w:ind w:left="720"/>
        <w:jc w:val="both"/>
        <w:rPr>
          <w:rFonts w:ascii="Arial" w:eastAsia="SimSun" w:hAnsi="Arial" w:cs="Arial"/>
          <w:bCs/>
          <w:kern w:val="1"/>
          <w:sz w:val="20"/>
          <w:szCs w:val="20"/>
          <w:lang w:eastAsia="hi-IN" w:bidi="hi-IN"/>
        </w:rPr>
      </w:pPr>
      <w:r w:rsidRPr="002406A4">
        <w:rPr>
          <w:rFonts w:ascii="Arial" w:eastAsia="SimSun" w:hAnsi="Arial" w:cs="Arial"/>
          <w:bCs/>
          <w:kern w:val="1"/>
          <w:sz w:val="20"/>
          <w:szCs w:val="20"/>
          <w:lang w:eastAsia="hi-IN" w:bidi="hi-IN"/>
        </w:rPr>
        <w:t>Odp. Nie, Zamawiający nie wyraża zgody</w:t>
      </w:r>
    </w:p>
    <w:p w:rsidR="00AA6F7F" w:rsidRPr="002406A4" w:rsidRDefault="00AA6F7F" w:rsidP="00AA6F7F">
      <w:pPr>
        <w:pStyle w:val="Tekstpodstawowywcity3"/>
        <w:spacing w:after="0"/>
        <w:ind w:left="720"/>
        <w:jc w:val="both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2406A4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Dotyczy §3</w:t>
      </w:r>
    </w:p>
    <w:p w:rsidR="00AA6F7F" w:rsidRPr="002406A4" w:rsidRDefault="002406A4" w:rsidP="00A82A8E">
      <w:pPr>
        <w:pStyle w:val="Akapitzlist"/>
        <w:widowControl w:val="0"/>
        <w:spacing w:line="276" w:lineRule="auto"/>
        <w:ind w:hanging="436"/>
        <w:jc w:val="both"/>
        <w:rPr>
          <w:rFonts w:ascii="Arial" w:eastAsia="SimSun" w:hAnsi="Arial" w:cs="Arial"/>
          <w:bCs/>
          <w:kern w:val="1"/>
          <w:sz w:val="20"/>
          <w:lang w:eastAsia="hi-IN" w:bidi="hi-IN"/>
        </w:rPr>
      </w:pPr>
      <w:r w:rsidRPr="002406A4">
        <w:rPr>
          <w:rFonts w:ascii="Arial" w:eastAsia="SimSun" w:hAnsi="Arial" w:cs="Arial"/>
          <w:bCs/>
          <w:kern w:val="1"/>
          <w:sz w:val="20"/>
          <w:lang w:eastAsia="hi-IN" w:bidi="hi-IN"/>
        </w:rPr>
        <w:t xml:space="preserve">13. </w:t>
      </w:r>
      <w:r w:rsidR="00AA6F7F" w:rsidRPr="002406A4">
        <w:rPr>
          <w:rFonts w:ascii="Arial" w:eastAsia="SimSun" w:hAnsi="Arial" w:cs="Arial"/>
          <w:bCs/>
          <w:kern w:val="1"/>
          <w:sz w:val="20"/>
          <w:lang w:eastAsia="hi-IN" w:bidi="hi-IN"/>
        </w:rPr>
        <w:t>Czy Zamawiający wyrazi zgodę na dodanie do paragrafu 3 sformułowania, iż „Zamawiający będzie składał zamówienia według bieżących potrzeb, przy czym wartość zamówienia jednostkowego nie powinna być mniejsza niż 150 zł. netto”?</w:t>
      </w:r>
    </w:p>
    <w:p w:rsidR="00AA6F7F" w:rsidRPr="002406A4" w:rsidRDefault="00AA6F7F" w:rsidP="00AA6F7F">
      <w:pPr>
        <w:pStyle w:val="Akapitzlist"/>
        <w:widowControl w:val="0"/>
        <w:spacing w:line="276" w:lineRule="auto"/>
        <w:jc w:val="both"/>
        <w:rPr>
          <w:rFonts w:ascii="Arial" w:eastAsia="SimSun" w:hAnsi="Arial" w:cs="Arial"/>
          <w:b/>
          <w:bCs/>
          <w:i/>
          <w:kern w:val="1"/>
          <w:sz w:val="20"/>
          <w:lang w:eastAsia="hi-IN" w:bidi="hi-IN"/>
        </w:rPr>
      </w:pPr>
      <w:r w:rsidRPr="002406A4">
        <w:rPr>
          <w:rFonts w:ascii="Arial" w:eastAsia="SimSun" w:hAnsi="Arial" w:cs="Arial"/>
          <w:bCs/>
          <w:i/>
          <w:kern w:val="1"/>
          <w:sz w:val="20"/>
          <w:lang w:eastAsia="hi-IN" w:bidi="hi-IN"/>
        </w:rPr>
        <w:t>Prośbę motywujemy tym, że dla zamówień poniżej 150 zł. koszty transportu na które składają się m.in.: koszty opakowania transportowego, robocizny, koszty wydrukowania listów przewozowych i faktury, koszty dostarczenia towaru przez przewoźnika, są wyższe niż wartość marży uzyskanej ze sprzedaży towaru o takiej wartości.</w:t>
      </w:r>
      <w:r w:rsidRPr="002406A4">
        <w:rPr>
          <w:rFonts w:ascii="Arial" w:eastAsia="SimSun" w:hAnsi="Arial" w:cs="Arial"/>
          <w:b/>
          <w:bCs/>
          <w:i/>
          <w:kern w:val="1"/>
          <w:sz w:val="20"/>
          <w:lang w:eastAsia="hi-IN" w:bidi="hi-IN"/>
        </w:rPr>
        <w:t xml:space="preserve"> </w:t>
      </w:r>
    </w:p>
    <w:p w:rsidR="0048207F" w:rsidRPr="002406A4" w:rsidRDefault="0003214D" w:rsidP="0048207F">
      <w:pPr>
        <w:tabs>
          <w:tab w:val="left" w:pos="284"/>
        </w:tabs>
        <w:suppressAutoHyphens w:val="0"/>
        <w:autoSpaceDE w:val="0"/>
        <w:spacing w:line="260" w:lineRule="exact"/>
        <w:ind w:left="709"/>
        <w:rPr>
          <w:rFonts w:ascii="Arial" w:eastAsia="SimSun" w:hAnsi="Arial" w:cs="Arial"/>
          <w:bCs/>
          <w:kern w:val="1"/>
          <w:sz w:val="20"/>
          <w:lang w:eastAsia="hi-IN" w:bidi="hi-IN"/>
        </w:rPr>
      </w:pPr>
      <w:r w:rsidRPr="002406A4">
        <w:rPr>
          <w:rFonts w:ascii="Arial" w:eastAsia="SimSun" w:hAnsi="Arial" w:cs="Arial"/>
          <w:bCs/>
          <w:kern w:val="1"/>
          <w:sz w:val="20"/>
          <w:lang w:eastAsia="hi-IN" w:bidi="hi-IN"/>
        </w:rPr>
        <w:t>Odp: Tak Zamawiający wyraża zgodę i w związku z tym zgodnie z art.</w:t>
      </w:r>
      <w:r w:rsidR="0048207F" w:rsidRPr="002406A4">
        <w:rPr>
          <w:rFonts w:ascii="Arial" w:eastAsia="SimSun" w:hAnsi="Arial" w:cs="Arial"/>
          <w:bCs/>
          <w:kern w:val="1"/>
          <w:sz w:val="20"/>
          <w:lang w:eastAsia="hi-IN" w:bidi="hi-IN"/>
        </w:rPr>
        <w:t xml:space="preserve"> 38 ust 4 ustawy Pzp dokonuje zmiany treści umowy </w:t>
      </w:r>
      <w:r w:rsidR="00C24785" w:rsidRPr="002406A4">
        <w:rPr>
          <w:rFonts w:ascii="Arial" w:eastAsia="SimSun" w:hAnsi="Arial" w:cs="Arial"/>
          <w:bCs/>
          <w:kern w:val="1"/>
          <w:sz w:val="20"/>
          <w:lang w:eastAsia="hi-IN" w:bidi="hi-IN"/>
        </w:rPr>
        <w:t xml:space="preserve"> § 3 ust. </w:t>
      </w:r>
      <w:r w:rsidR="0048207F" w:rsidRPr="002406A4">
        <w:rPr>
          <w:rFonts w:ascii="Arial" w:eastAsia="SimSun" w:hAnsi="Arial" w:cs="Arial"/>
          <w:bCs/>
          <w:kern w:val="1"/>
          <w:sz w:val="20"/>
          <w:lang w:eastAsia="hi-IN" w:bidi="hi-IN"/>
        </w:rPr>
        <w:t>która otrzymuje brzmienie ”</w:t>
      </w:r>
      <w:r w:rsidR="0048207F" w:rsidRPr="002406A4">
        <w:rPr>
          <w:rFonts w:ascii="Arial" w:hAnsi="Arial" w:cs="Arial"/>
          <w:color w:val="000000"/>
          <w:sz w:val="20"/>
        </w:rPr>
        <w:t xml:space="preserve"> </w:t>
      </w:r>
      <w:r w:rsidR="00C24785" w:rsidRPr="002406A4">
        <w:rPr>
          <w:rFonts w:ascii="Arial" w:hAnsi="Arial" w:cs="Arial"/>
          <w:color w:val="000000"/>
          <w:sz w:val="20"/>
        </w:rPr>
        <w:t xml:space="preserve"> </w:t>
      </w:r>
      <w:r w:rsidR="00C24785" w:rsidRPr="002406A4">
        <w:rPr>
          <w:rFonts w:ascii="Arial" w:hAnsi="Arial" w:cs="Arial"/>
          <w:sz w:val="20"/>
        </w:rPr>
        <w:t xml:space="preserve">Wykonawca zobowiązuje się dostarczyć przedmiot umowy wraz z fakturą do  Zamawiającego(magazyn Zamawiającego) na własny koszt i ryzyko w terminie max 5 roboczych od daty złożenia telefonicznego potwierdzonego pisemnie lub tylko pisemnie (fax.) zamówienia, w godzinach 08.00-14.00 (dotyczy także spedytorów realizujących dostawę na zlecenie Wykonawcy). Dostawa musi być dokonana jednorazowo zgodnie ze złożonym zamówieniem pod względem ilościowym i asortymentowym. Zamówiona dostawa nie może być dzielona na części. </w:t>
      </w:r>
      <w:r w:rsidR="0048207F" w:rsidRPr="002406A4">
        <w:rPr>
          <w:rFonts w:ascii="Arial" w:eastAsia="SimSun" w:hAnsi="Arial" w:cs="Arial"/>
          <w:bCs/>
          <w:kern w:val="1"/>
          <w:sz w:val="20"/>
          <w:lang w:eastAsia="hi-IN" w:bidi="hi-IN"/>
        </w:rPr>
        <w:t>Każdorazowo w Zamówieniu podawana będzie nazwa i ilość zamawianego przedmiotu umowy z poszczególnych pozycji Załącznika nr 1. Zamawiający będzie składał zamówienia według bieżących potrzeb, przy czym wartość zamówienia jednostkowego nie powinna być mniejsza niż 150 zł. netto”</w:t>
      </w:r>
    </w:p>
    <w:p w:rsidR="0003214D" w:rsidRPr="002406A4" w:rsidRDefault="0003214D" w:rsidP="0048207F">
      <w:pPr>
        <w:pStyle w:val="Tekstpodstawowywcity3"/>
        <w:spacing w:after="0"/>
        <w:ind w:left="72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AA6F7F" w:rsidRPr="002406A4" w:rsidRDefault="00AA6F7F" w:rsidP="00AA6F7F">
      <w:pPr>
        <w:pStyle w:val="Akapitzlist"/>
        <w:jc w:val="both"/>
        <w:rPr>
          <w:rFonts w:ascii="Arial" w:hAnsi="Arial" w:cs="Arial"/>
          <w:b/>
          <w:bCs/>
          <w:sz w:val="20"/>
        </w:rPr>
      </w:pPr>
      <w:r w:rsidRPr="002406A4">
        <w:rPr>
          <w:rFonts w:ascii="Arial" w:hAnsi="Arial" w:cs="Arial"/>
          <w:b/>
          <w:color w:val="000000"/>
          <w:sz w:val="20"/>
        </w:rPr>
        <w:t xml:space="preserve">Dotyczy </w:t>
      </w:r>
      <w:r w:rsidRPr="002406A4">
        <w:rPr>
          <w:rFonts w:ascii="Arial" w:hAnsi="Arial" w:cs="Arial"/>
          <w:b/>
          <w:bCs/>
          <w:sz w:val="20"/>
        </w:rPr>
        <w:t>§9 ust. 1a</w:t>
      </w:r>
    </w:p>
    <w:p w:rsidR="00AA6F7F" w:rsidRPr="002406A4" w:rsidRDefault="002406A4" w:rsidP="00A82A8E">
      <w:pPr>
        <w:pStyle w:val="Akapitzlist"/>
        <w:spacing w:line="276" w:lineRule="auto"/>
        <w:ind w:hanging="43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14. </w:t>
      </w:r>
      <w:r w:rsidR="00AA6F7F" w:rsidRPr="002406A4">
        <w:rPr>
          <w:rFonts w:ascii="Arial" w:hAnsi="Arial" w:cs="Arial"/>
          <w:sz w:val="20"/>
        </w:rPr>
        <w:t xml:space="preserve">Czy Zamawiający wyrazi zgodę na obniżenie wysokości kary umownej do wysokości 5% </w:t>
      </w:r>
      <w:r w:rsidR="00AA6F7F" w:rsidRPr="002406A4">
        <w:rPr>
          <w:rFonts w:ascii="Arial" w:hAnsi="Arial" w:cs="Arial"/>
          <w:b/>
          <w:sz w:val="20"/>
        </w:rPr>
        <w:t>wartości niezrealizowanej części umowy</w:t>
      </w:r>
      <w:r w:rsidR="00AA6F7F" w:rsidRPr="002406A4">
        <w:rPr>
          <w:rFonts w:ascii="Arial" w:hAnsi="Arial" w:cs="Arial"/>
          <w:sz w:val="20"/>
        </w:rPr>
        <w:t xml:space="preserve">, z uwagi na nieadekwatność ich wysokości do danego niespełnienia świadczenia umowy? </w:t>
      </w:r>
    </w:p>
    <w:p w:rsidR="00AA6F7F" w:rsidRPr="002406A4" w:rsidRDefault="00AA6F7F" w:rsidP="00AA6F7F">
      <w:pPr>
        <w:pStyle w:val="Akapitzlist"/>
        <w:spacing w:line="276" w:lineRule="auto"/>
        <w:jc w:val="both"/>
        <w:rPr>
          <w:rFonts w:ascii="Arial" w:hAnsi="Arial" w:cs="Arial"/>
          <w:i/>
          <w:sz w:val="20"/>
        </w:rPr>
      </w:pPr>
      <w:r w:rsidRPr="002406A4">
        <w:rPr>
          <w:rFonts w:ascii="Arial" w:hAnsi="Arial" w:cs="Arial"/>
          <w:i/>
          <w:sz w:val="20"/>
        </w:rPr>
        <w:t>Wprawdzie nie istnieją przepisy ściśle regulujące wysokości kar umownych, jednak przy ustaleniu wysokości kar Zamawiający powinien opierać się na zasadzie równości i ekwiwalentności, a nadto czynić zadość zasadom współżycia społecznego. Zamawiający nie powinien wykorzystywać swojej dominującej pozycji ustalając wysokość kar umownych. Kary umowne powinny mieć charakter dyscyplinujący w stosunku do Wykonawcy, a nie prowadzić do wzbogacenia się Zamawiającego, a taką funkcję zaczynają pełnić w momencie, gdy okazuje się, iż wartość kary umownej przekracza wartość zapłaty należną Wykonawcy za dostarczony towar.  Nadto liczenie kary umownej od wartości całej umowy jest wysoce niesprawiedliwe i narusza w/w zasady z uwagi na fakt, iż wartość ta jest wartością czysto teoretyczną i bardzo często różni się od faktycznej wartości wykonanej umowy. W tym miejscu należy przywołać treść art. 484 § 2 Kodeksu cywilnego, który stanowi, iż w przypadku, gdy zobowiązanie zostało wykonane w znacznej części dłużnik może żądać zmniejszenia kary umownej, to samo dotyczy przypadku, gdy kara jest rażąco wygórowana. Dlatego też w przypadku braku zgody Zamawiającego na zmniejszenie kar umownych w momencie gdy będą one naliczane, Wykonawca będzie zmuszony podjąć odpowiednie kroki prawne celem miarkowania tych kar, a co za tym idzie ochrony swoich interesów.</w:t>
      </w:r>
    </w:p>
    <w:p w:rsidR="00AA6F7F" w:rsidRPr="002406A4" w:rsidRDefault="0026332D" w:rsidP="00AA6F7F">
      <w:pPr>
        <w:pStyle w:val="Akapitzlist"/>
        <w:jc w:val="both"/>
        <w:rPr>
          <w:rFonts w:ascii="Arial" w:hAnsi="Arial" w:cs="Arial"/>
          <w:sz w:val="20"/>
        </w:rPr>
      </w:pPr>
      <w:r w:rsidRPr="002406A4">
        <w:rPr>
          <w:rFonts w:ascii="Arial" w:hAnsi="Arial" w:cs="Arial"/>
          <w:sz w:val="20"/>
        </w:rPr>
        <w:t>Odp.: Nie, Zamawiający nie wyraża zgody</w:t>
      </w:r>
    </w:p>
    <w:p w:rsidR="00AA6F7F" w:rsidRPr="002406A4" w:rsidRDefault="00AA6F7F" w:rsidP="00AA6F7F">
      <w:pPr>
        <w:pStyle w:val="Tekstpodstawowywcity3"/>
        <w:spacing w:after="0"/>
        <w:ind w:left="72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406A4">
        <w:rPr>
          <w:rFonts w:ascii="Arial" w:hAnsi="Arial" w:cs="Arial"/>
          <w:b/>
          <w:sz w:val="20"/>
          <w:szCs w:val="20"/>
          <w:u w:val="single"/>
        </w:rPr>
        <w:t>Pytania przedmiotu zamówienia:</w:t>
      </w:r>
    </w:p>
    <w:p w:rsidR="00AA6F7F" w:rsidRPr="002406A4" w:rsidRDefault="00AA6F7F" w:rsidP="00AA6F7F">
      <w:pPr>
        <w:pStyle w:val="Akapitzlist"/>
        <w:jc w:val="both"/>
        <w:rPr>
          <w:rFonts w:ascii="Arial" w:hAnsi="Arial" w:cs="Arial"/>
          <w:b/>
          <w:bCs/>
          <w:sz w:val="20"/>
        </w:rPr>
      </w:pPr>
      <w:r w:rsidRPr="002406A4">
        <w:rPr>
          <w:rFonts w:ascii="Arial" w:hAnsi="Arial" w:cs="Arial"/>
          <w:b/>
          <w:color w:val="000000"/>
          <w:sz w:val="20"/>
        </w:rPr>
        <w:t xml:space="preserve">Dotyczy </w:t>
      </w:r>
      <w:r w:rsidRPr="002406A4">
        <w:rPr>
          <w:rFonts w:ascii="Arial" w:hAnsi="Arial" w:cs="Arial"/>
          <w:b/>
          <w:bCs/>
          <w:sz w:val="20"/>
        </w:rPr>
        <w:t>pozycji 2</w:t>
      </w:r>
    </w:p>
    <w:p w:rsidR="00AA6F7F" w:rsidRPr="002406A4" w:rsidRDefault="002406A4" w:rsidP="00A82A8E">
      <w:pPr>
        <w:pStyle w:val="Akapitzlist"/>
        <w:spacing w:line="276" w:lineRule="auto"/>
        <w:ind w:hanging="436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color w:val="000000"/>
          <w:sz w:val="20"/>
        </w:rPr>
        <w:t xml:space="preserve">15. </w:t>
      </w:r>
      <w:r w:rsidR="00AA6F7F" w:rsidRPr="002406A4">
        <w:rPr>
          <w:rFonts w:ascii="Arial" w:hAnsi="Arial" w:cs="Arial"/>
          <w:bCs/>
          <w:sz w:val="20"/>
        </w:rPr>
        <w:t>W związku z tym, że próbówki do pozyskiwania surowicy z żelem i aktywatorem wykrzepiania  na ogół przeznaczone są do badań „na cito”, czy Zamawiający oczekuje, aby probówki pozwalały na odwirowanie krwi w czasie 5 min. zamiast standardowo stosowanych 10-15 min?</w:t>
      </w:r>
    </w:p>
    <w:p w:rsidR="009B7C4E" w:rsidRPr="002406A4" w:rsidRDefault="009B7C4E" w:rsidP="00AA6F7F">
      <w:pPr>
        <w:pStyle w:val="Akapitzlist"/>
        <w:spacing w:line="276" w:lineRule="auto"/>
        <w:jc w:val="both"/>
        <w:rPr>
          <w:rFonts w:ascii="Arial" w:hAnsi="Arial" w:cs="Arial"/>
          <w:bCs/>
          <w:sz w:val="20"/>
        </w:rPr>
      </w:pPr>
      <w:r w:rsidRPr="002406A4">
        <w:rPr>
          <w:rFonts w:ascii="Arial" w:hAnsi="Arial" w:cs="Arial"/>
          <w:bCs/>
          <w:sz w:val="20"/>
        </w:rPr>
        <w:t xml:space="preserve">Odp.: Nie, Zamawiający nie wyraża zgody </w:t>
      </w:r>
      <w:r w:rsidR="00A82A8E" w:rsidRPr="002406A4">
        <w:rPr>
          <w:rFonts w:ascii="Arial" w:hAnsi="Arial" w:cs="Arial"/>
          <w:bCs/>
          <w:sz w:val="20"/>
        </w:rPr>
        <w:t>podtrzymując</w:t>
      </w:r>
      <w:r w:rsidRPr="002406A4">
        <w:rPr>
          <w:rFonts w:ascii="Arial" w:hAnsi="Arial" w:cs="Arial"/>
          <w:bCs/>
          <w:sz w:val="20"/>
        </w:rPr>
        <w:t xml:space="preserve"> dotychczasowe zapisy w SIWZ</w:t>
      </w:r>
      <w:r w:rsidR="00A82A8E">
        <w:rPr>
          <w:rFonts w:ascii="Arial" w:hAnsi="Arial" w:cs="Arial"/>
          <w:bCs/>
          <w:sz w:val="20"/>
        </w:rPr>
        <w:t>.</w:t>
      </w:r>
    </w:p>
    <w:p w:rsidR="00AA6F7F" w:rsidRPr="002406A4" w:rsidRDefault="00AA6F7F" w:rsidP="00AA6F7F">
      <w:pPr>
        <w:pStyle w:val="Akapitzlist"/>
        <w:jc w:val="both"/>
        <w:rPr>
          <w:rFonts w:ascii="Arial" w:hAnsi="Arial" w:cs="Arial"/>
          <w:b/>
          <w:bCs/>
          <w:sz w:val="20"/>
        </w:rPr>
      </w:pPr>
      <w:r w:rsidRPr="002406A4">
        <w:rPr>
          <w:rFonts w:ascii="Arial" w:hAnsi="Arial" w:cs="Arial"/>
          <w:b/>
          <w:color w:val="000000"/>
          <w:sz w:val="20"/>
        </w:rPr>
        <w:t xml:space="preserve">Dotyczy </w:t>
      </w:r>
      <w:r w:rsidRPr="002406A4">
        <w:rPr>
          <w:rFonts w:ascii="Arial" w:hAnsi="Arial" w:cs="Arial"/>
          <w:b/>
          <w:bCs/>
          <w:sz w:val="20"/>
        </w:rPr>
        <w:t>pozycji 12</w:t>
      </w:r>
    </w:p>
    <w:p w:rsidR="00AA6F7F" w:rsidRPr="002406A4" w:rsidRDefault="00375848" w:rsidP="00A82A8E">
      <w:pPr>
        <w:pStyle w:val="Akapitzlist"/>
        <w:spacing w:line="276" w:lineRule="auto"/>
        <w:ind w:hanging="436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16. </w:t>
      </w:r>
      <w:r w:rsidR="00AA6F7F" w:rsidRPr="002406A4">
        <w:rPr>
          <w:rFonts w:ascii="Arial" w:hAnsi="Arial" w:cs="Arial"/>
          <w:bCs/>
          <w:sz w:val="20"/>
        </w:rPr>
        <w:t>Czy Zamawiający dopuści igły typu motylek o gr. 0,7 mm?</w:t>
      </w:r>
    </w:p>
    <w:p w:rsidR="00AA74C0" w:rsidRPr="002406A4" w:rsidRDefault="009B7C4E" w:rsidP="00AA74C0">
      <w:pPr>
        <w:ind w:right="-426"/>
        <w:rPr>
          <w:rFonts w:ascii="Arial" w:hAnsi="Arial" w:cs="Arial"/>
          <w:sz w:val="20"/>
        </w:rPr>
      </w:pPr>
      <w:r w:rsidRPr="002406A4">
        <w:rPr>
          <w:rFonts w:ascii="Arial" w:hAnsi="Arial" w:cs="Arial"/>
          <w:sz w:val="20"/>
        </w:rPr>
        <w:t xml:space="preserve">             Odp.: </w:t>
      </w:r>
      <w:r w:rsidR="00375848">
        <w:rPr>
          <w:rFonts w:ascii="Arial" w:hAnsi="Arial" w:cs="Arial"/>
          <w:sz w:val="20"/>
        </w:rPr>
        <w:t>Nie, Zamawiający nie wyraża zgody.</w:t>
      </w:r>
    </w:p>
    <w:p w:rsidR="00AA74C0" w:rsidRPr="002406A4" w:rsidRDefault="00AA74C0" w:rsidP="00AA74C0">
      <w:pPr>
        <w:ind w:right="-426"/>
        <w:rPr>
          <w:rFonts w:ascii="Arial" w:hAnsi="Arial" w:cs="Arial"/>
          <w:sz w:val="20"/>
        </w:rPr>
      </w:pPr>
    </w:p>
    <w:p w:rsidR="00AA74C0" w:rsidRDefault="00AA74C0" w:rsidP="00AA74C0">
      <w:pPr>
        <w:ind w:right="-426"/>
        <w:rPr>
          <w:rFonts w:ascii="Arial" w:hAnsi="Arial" w:cs="Arial"/>
          <w:sz w:val="20"/>
        </w:rPr>
      </w:pPr>
    </w:p>
    <w:p w:rsidR="00256DAB" w:rsidRPr="002406A4" w:rsidRDefault="00256DAB" w:rsidP="00AA74C0">
      <w:pPr>
        <w:ind w:right="-426"/>
        <w:rPr>
          <w:rFonts w:ascii="Arial" w:hAnsi="Arial" w:cs="Arial"/>
          <w:sz w:val="20"/>
        </w:rPr>
      </w:pPr>
    </w:p>
    <w:p w:rsidR="00AA74C0" w:rsidRPr="00375848" w:rsidRDefault="00AA74C0" w:rsidP="00AA74C0">
      <w:pPr>
        <w:ind w:right="-426"/>
        <w:rPr>
          <w:rFonts w:ascii="Arial" w:hAnsi="Arial" w:cs="Arial"/>
          <w:sz w:val="18"/>
        </w:rPr>
      </w:pPr>
      <w:r w:rsidRPr="00375848">
        <w:rPr>
          <w:rFonts w:ascii="Arial" w:hAnsi="Arial" w:cs="Arial"/>
          <w:sz w:val="18"/>
        </w:rPr>
        <w:t>Sprawę prowadzi:</w:t>
      </w:r>
      <w:r w:rsidRPr="00375848">
        <w:rPr>
          <w:rFonts w:ascii="Arial" w:hAnsi="Arial" w:cs="Arial"/>
          <w:sz w:val="18"/>
        </w:rPr>
        <w:tab/>
      </w:r>
    </w:p>
    <w:p w:rsidR="00AA74C0" w:rsidRPr="00375848" w:rsidRDefault="00AA74C0" w:rsidP="00AA74C0">
      <w:pPr>
        <w:ind w:right="-426"/>
        <w:rPr>
          <w:rFonts w:ascii="Arial" w:hAnsi="Arial" w:cs="Arial"/>
          <w:sz w:val="18"/>
        </w:rPr>
      </w:pPr>
      <w:r w:rsidRPr="00375848">
        <w:rPr>
          <w:rFonts w:ascii="Arial" w:hAnsi="Arial" w:cs="Arial"/>
          <w:sz w:val="18"/>
        </w:rPr>
        <w:t>Włodzimierz Żyła</w:t>
      </w:r>
    </w:p>
    <w:p w:rsidR="00AA74C0" w:rsidRPr="00375848" w:rsidRDefault="00AA74C0" w:rsidP="00AA74C0">
      <w:pPr>
        <w:ind w:right="-426"/>
        <w:rPr>
          <w:rFonts w:ascii="Arial" w:hAnsi="Arial" w:cs="Arial"/>
          <w:sz w:val="18"/>
        </w:rPr>
      </w:pPr>
      <w:r w:rsidRPr="00375848">
        <w:rPr>
          <w:rFonts w:ascii="Arial" w:hAnsi="Arial" w:cs="Arial"/>
          <w:sz w:val="18"/>
        </w:rPr>
        <w:t>Nr tel 41 273 91 82</w:t>
      </w:r>
    </w:p>
    <w:p w:rsidR="00AA74C0" w:rsidRPr="0097485B" w:rsidRDefault="00AA74C0" w:rsidP="00AA74C0">
      <w:pPr>
        <w:ind w:right="-426"/>
        <w:rPr>
          <w:rFonts w:ascii="Arial" w:hAnsi="Arial" w:cs="Arial"/>
          <w:sz w:val="18"/>
          <w:lang w:val="en-US"/>
        </w:rPr>
      </w:pPr>
      <w:r w:rsidRPr="0097485B">
        <w:rPr>
          <w:rFonts w:ascii="Arial" w:hAnsi="Arial" w:cs="Arial"/>
          <w:sz w:val="18"/>
          <w:lang w:val="en-US"/>
        </w:rPr>
        <w:t xml:space="preserve">Adres email: </w:t>
      </w:r>
      <w:hyperlink r:id="rId8" w:history="1">
        <w:r w:rsidRPr="0097485B">
          <w:rPr>
            <w:rStyle w:val="Hipercze"/>
            <w:rFonts w:ascii="Arial" w:hAnsi="Arial" w:cs="Arial"/>
            <w:sz w:val="18"/>
            <w:lang w:val="en-US"/>
          </w:rPr>
          <w:t>w.zyla@szpital.starachowice.pl</w:t>
        </w:r>
      </w:hyperlink>
    </w:p>
    <w:p w:rsidR="00AA74C0" w:rsidRPr="0097485B" w:rsidRDefault="00AA74C0" w:rsidP="00AA74C0">
      <w:pPr>
        <w:rPr>
          <w:rFonts w:ascii="Arial" w:hAnsi="Arial" w:cs="Arial"/>
          <w:sz w:val="18"/>
          <w:lang w:val="en-US"/>
        </w:rPr>
      </w:pPr>
    </w:p>
    <w:p w:rsidR="006403AA" w:rsidRPr="00F370E5" w:rsidRDefault="00F370E5" w:rsidP="00F370E5">
      <w:pPr>
        <w:ind w:right="-426"/>
        <w:jc w:val="both"/>
        <w:rPr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</w:t>
      </w:r>
      <w:bookmarkStart w:id="0" w:name="_GoBack"/>
      <w:bookmarkEnd w:id="0"/>
      <w:r w:rsidRPr="00F370E5">
        <w:rPr>
          <w:rFonts w:ascii="Arial" w:hAnsi="Arial" w:cs="Arial"/>
          <w:sz w:val="20"/>
        </w:rPr>
        <w:t>p.o Dyrektor PZOZ w Starachowicach</w:t>
      </w:r>
    </w:p>
    <w:sectPr w:rsidR="006403AA" w:rsidRPr="00F370E5" w:rsidSect="005E2551">
      <w:footerReference w:type="default" r:id="rId9"/>
      <w:headerReference w:type="first" r:id="rId10"/>
      <w:footerReference w:type="first" r:id="rId11"/>
      <w:pgSz w:w="12240" w:h="15840"/>
      <w:pgMar w:top="993" w:right="1797" w:bottom="426" w:left="1276" w:header="853" w:footer="372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F6C" w:rsidRDefault="00F21F6C">
      <w:r>
        <w:separator/>
      </w:r>
    </w:p>
  </w:endnote>
  <w:endnote w:type="continuationSeparator" w:id="0">
    <w:p w:rsidR="00F21F6C" w:rsidRDefault="00F21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lbertus Medium">
    <w:panose1 w:val="020E06020303040203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83F" w:rsidRDefault="00A82A8E">
    <w:pPr>
      <w:pStyle w:val="Stopka"/>
      <w:tabs>
        <w:tab w:val="clear" w:pos="4536"/>
        <w:tab w:val="clear" w:pos="9072"/>
        <w:tab w:val="left" w:pos="156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6E3" w:rsidRDefault="00A82A8E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</w:rPr>
    </w:pPr>
    <w:r>
      <w:rPr>
        <w:rFonts w:ascii="Albertus Medium" w:hAnsi="Albertus Medium"/>
        <w:b/>
        <w:noProof/>
        <w:color w:val="027DC2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B7D622B" wp14:editId="642BB428">
              <wp:simplePos x="0" y="0"/>
              <wp:positionH relativeFrom="column">
                <wp:posOffset>-1011555</wp:posOffset>
              </wp:positionH>
              <wp:positionV relativeFrom="paragraph">
                <wp:posOffset>46355</wp:posOffset>
              </wp:positionV>
              <wp:extent cx="7495540" cy="635"/>
              <wp:effectExtent l="0" t="0" r="0" b="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9554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27DC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79.65pt;margin-top:3.65pt;width:590.2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" strokecolor="#027dc2" strokeweight="1pt">
              <v:shadow color="#4e6128" opacity=".5" offset="1pt"/>
            </v:shape>
          </w:pict>
        </mc:Fallback>
      </mc:AlternateContent>
    </w:r>
  </w:p>
  <w:p w:rsidR="002C76E3" w:rsidRPr="003707C3" w:rsidRDefault="00A82A8E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3707C3">
      <w:rPr>
        <w:rFonts w:ascii="Albertus Medium" w:hAnsi="Albertus Medium"/>
        <w:b/>
        <w:color w:val="027DC2"/>
        <w:sz w:val="18"/>
        <w:szCs w:val="18"/>
        <w:lang w:val="en-US"/>
      </w:rPr>
      <w:t xml:space="preserve">REGON: 291141752 </w:t>
    </w:r>
    <w:r w:rsidRPr="003707C3">
      <w:rPr>
        <w:rFonts w:ascii="Albertus Medium" w:hAnsi="Albertus Medium"/>
        <w:b/>
        <w:color w:val="027DC2"/>
        <w:spacing w:val="38"/>
        <w:sz w:val="18"/>
        <w:szCs w:val="18"/>
        <w:lang w:val="en-US"/>
      </w:rPr>
      <w:t xml:space="preserve">  </w:t>
    </w:r>
    <w:r w:rsidRPr="003707C3">
      <w:rPr>
        <w:rFonts w:ascii="Albertus Medium" w:hAnsi="Albertus Medium"/>
        <w:b/>
        <w:color w:val="027DC2"/>
        <w:sz w:val="18"/>
        <w:szCs w:val="18"/>
        <w:lang w:val="en-US"/>
      </w:rPr>
      <w:t>NIP: 664-18-73-185</w:t>
    </w:r>
  </w:p>
  <w:p w:rsidR="002C76E3" w:rsidRPr="003707C3" w:rsidRDefault="00A82A8E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3707C3">
      <w:rPr>
        <w:rFonts w:ascii="Albertus Medium" w:hAnsi="Albertus Medium"/>
        <w:b/>
        <w:color w:val="027DC2"/>
        <w:sz w:val="18"/>
        <w:szCs w:val="18"/>
        <w:lang w:val="en-US"/>
      </w:rPr>
      <w:t>tel.: (41) 274 52 02, 274 53 82, fax: (41) 274 61 58</w:t>
    </w:r>
  </w:p>
  <w:p w:rsidR="002C76E3" w:rsidRPr="003707C3" w:rsidRDefault="00A82A8E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3707C3">
      <w:rPr>
        <w:rFonts w:ascii="Albertus Medium" w:hAnsi="Albertus Medium"/>
        <w:b/>
        <w:color w:val="027DC2"/>
        <w:sz w:val="18"/>
        <w:szCs w:val="18"/>
        <w:lang w:val="en-US"/>
      </w:rPr>
      <w:t>www.szpital.starachowice.pl   e-mail: info@szpital.starachowice.pl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F6C" w:rsidRDefault="00F21F6C">
      <w:r>
        <w:separator/>
      </w:r>
    </w:p>
  </w:footnote>
  <w:footnote w:type="continuationSeparator" w:id="0">
    <w:p w:rsidR="00F21F6C" w:rsidRDefault="00F21F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83F" w:rsidRDefault="00A82A8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55F39732" wp14:editId="7CFC4CDA">
          <wp:simplePos x="0" y="0"/>
          <wp:positionH relativeFrom="column">
            <wp:posOffset>4316095</wp:posOffset>
          </wp:positionH>
          <wp:positionV relativeFrom="paragraph">
            <wp:posOffset>-362585</wp:posOffset>
          </wp:positionV>
          <wp:extent cx="528955" cy="528955"/>
          <wp:effectExtent l="0" t="0" r="4445" b="4445"/>
          <wp:wrapSquare wrapText="bothSides"/>
          <wp:docPr id="8" name="Obraz 8" descr="LOGO CS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CS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955" cy="52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761D326A" wp14:editId="59240A03">
          <wp:simplePos x="0" y="0"/>
          <wp:positionH relativeFrom="column">
            <wp:posOffset>5858510</wp:posOffset>
          </wp:positionH>
          <wp:positionV relativeFrom="paragraph">
            <wp:posOffset>-384810</wp:posOffset>
          </wp:positionV>
          <wp:extent cx="575945" cy="575945"/>
          <wp:effectExtent l="0" t="0" r="0" b="0"/>
          <wp:wrapSquare wrapText="bothSides"/>
          <wp:docPr id="7" name="Obraz 7" descr="czysty_szpital_m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zysty_szpital_mał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60288" behindDoc="0" locked="0" layoutInCell="1" allowOverlap="1" wp14:anchorId="56A0F885" wp14:editId="786AE193">
          <wp:simplePos x="0" y="0"/>
          <wp:positionH relativeFrom="column">
            <wp:posOffset>4933950</wp:posOffset>
          </wp:positionH>
          <wp:positionV relativeFrom="paragraph">
            <wp:posOffset>-384810</wp:posOffset>
          </wp:positionV>
          <wp:extent cx="849630" cy="551180"/>
          <wp:effectExtent l="0" t="0" r="7620" b="127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9630" cy="5511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59264" behindDoc="0" locked="0" layoutInCell="1" allowOverlap="1" wp14:anchorId="375CCDBF" wp14:editId="7E4DF046">
          <wp:simplePos x="0" y="0"/>
          <wp:positionH relativeFrom="column">
            <wp:posOffset>3646805</wp:posOffset>
          </wp:positionH>
          <wp:positionV relativeFrom="paragraph">
            <wp:posOffset>-357505</wp:posOffset>
          </wp:positionV>
          <wp:extent cx="543560" cy="527685"/>
          <wp:effectExtent l="0" t="0" r="8890" b="571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5276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1312" behindDoc="1" locked="0" layoutInCell="1" allowOverlap="1" wp14:anchorId="0F07B01C" wp14:editId="34FBCD42">
              <wp:simplePos x="0" y="0"/>
              <wp:positionH relativeFrom="column">
                <wp:posOffset>131445</wp:posOffset>
              </wp:positionH>
              <wp:positionV relativeFrom="paragraph">
                <wp:posOffset>-357505</wp:posOffset>
              </wp:positionV>
              <wp:extent cx="2773045" cy="644525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3045" cy="6445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283F" w:rsidRDefault="00A82A8E"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t>Powiatowy Zakład Opieki Zdrowotnej</w:t>
                          </w:r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br/>
                            <w:t>UL. Radomska 70</w:t>
                          </w:r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br/>
                            <w:t>27-200 Starachowice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10.35pt;margin-top:-28.15pt;width:218.35pt;height:50.75pt;z-index:-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" stroked="f">
              <v:fill opacity="0"/>
              <v:textbox inset="0,0,0,0">
                <w:txbxContent>
                  <w:p w:rsidR="00FA283F" w:rsidRDefault="00A82A8E"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t>Powiatowy Zakład Opieki Zdrowotnej</w:t>
                    </w:r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br/>
                      <w:t>UL. Radomska 70</w:t>
                    </w:r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br/>
                      <w:t>27-200 Starachowice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935" distR="114935" simplePos="0" relativeHeight="251662336" behindDoc="0" locked="0" layoutInCell="1" allowOverlap="1" wp14:anchorId="3AFE2176" wp14:editId="42568675">
          <wp:simplePos x="0" y="0"/>
          <wp:positionH relativeFrom="column">
            <wp:posOffset>-788035</wp:posOffset>
          </wp:positionH>
          <wp:positionV relativeFrom="paragraph">
            <wp:posOffset>-482600</wp:posOffset>
          </wp:positionV>
          <wp:extent cx="848360" cy="848360"/>
          <wp:effectExtent l="0" t="0" r="8890" b="889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8483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283F" w:rsidRDefault="00A82A8E">
    <w:pPr>
      <w:pStyle w:val="Nagwek"/>
    </w:pPr>
    <w:r>
      <w:object w:dxaOrig="14401" w:dyaOrig="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5pt;height:1.5pt" o:ole="" filled="t">
          <v:fill color2="black"/>
          <v:imagedata r:id="rId6" o:title=""/>
        </v:shape>
        <o:OLEObject Type="Embed" ProgID="Adobe" ShapeID="_x0000_i1025" DrawAspect="Content" ObjectID="_1573633140" r:id="rId7"/>
      </w:object>
    </w:r>
  </w:p>
  <w:p w:rsidR="00FA283F" w:rsidRDefault="00A82A8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C710123" wp14:editId="66454BE4">
              <wp:simplePos x="0" y="0"/>
              <wp:positionH relativeFrom="column">
                <wp:posOffset>-1036955</wp:posOffset>
              </wp:positionH>
              <wp:positionV relativeFrom="paragraph">
                <wp:posOffset>96520</wp:posOffset>
              </wp:positionV>
              <wp:extent cx="7553325" cy="635"/>
              <wp:effectExtent l="0" t="0" r="0" b="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27DC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81.65pt;margin-top:7.6pt;width:594.7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" strokecolor="#027dc2" strokeweight="1pt">
              <v:shadow color="#243f60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singleLevel"/>
    <w:tmpl w:val="0000000E"/>
    <w:name w:val="WW8Num2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</w:abstractNum>
  <w:abstractNum w:abstractNumId="1">
    <w:nsid w:val="6B3C1862"/>
    <w:multiLevelType w:val="hybridMultilevel"/>
    <w:tmpl w:val="D556B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4C0"/>
    <w:rsid w:val="0003214D"/>
    <w:rsid w:val="000749FB"/>
    <w:rsid w:val="00174F64"/>
    <w:rsid w:val="002406A4"/>
    <w:rsid w:val="00256DAB"/>
    <w:rsid w:val="0026332D"/>
    <w:rsid w:val="002971AD"/>
    <w:rsid w:val="002B13E0"/>
    <w:rsid w:val="002B562C"/>
    <w:rsid w:val="00375848"/>
    <w:rsid w:val="0048207F"/>
    <w:rsid w:val="00637500"/>
    <w:rsid w:val="006403AA"/>
    <w:rsid w:val="007A33A7"/>
    <w:rsid w:val="008C44F5"/>
    <w:rsid w:val="0097485B"/>
    <w:rsid w:val="009B7C4E"/>
    <w:rsid w:val="009F51B8"/>
    <w:rsid w:val="00A82A8E"/>
    <w:rsid w:val="00AA6F7F"/>
    <w:rsid w:val="00AA74C0"/>
    <w:rsid w:val="00C24785"/>
    <w:rsid w:val="00C7033E"/>
    <w:rsid w:val="00C83DD8"/>
    <w:rsid w:val="00CB67F6"/>
    <w:rsid w:val="00E71190"/>
    <w:rsid w:val="00F21F6C"/>
    <w:rsid w:val="00F3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4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A74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A74C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rsid w:val="00AA74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A74C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AA74C0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A74C0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AA74C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rsid w:val="00AA6F7F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A6F7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wcity21">
    <w:name w:val="Tekst podstawowy wcięty 21"/>
    <w:basedOn w:val="Normalny"/>
    <w:rsid w:val="00AA6F7F"/>
    <w:pPr>
      <w:suppressAutoHyphens w:val="0"/>
      <w:overflowPunct w:val="0"/>
      <w:autoSpaceDE w:val="0"/>
      <w:autoSpaceDN w:val="0"/>
      <w:adjustRightInd w:val="0"/>
      <w:spacing w:line="360" w:lineRule="auto"/>
      <w:ind w:firstLine="360"/>
      <w:jc w:val="both"/>
      <w:textAlignment w:val="baseline"/>
    </w:pPr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4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A74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A74C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rsid w:val="00AA74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A74C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AA74C0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A74C0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AA74C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rsid w:val="00AA6F7F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A6F7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wcity21">
    <w:name w:val="Tekst podstawowy wcięty 21"/>
    <w:basedOn w:val="Normalny"/>
    <w:rsid w:val="00AA6F7F"/>
    <w:pPr>
      <w:suppressAutoHyphens w:val="0"/>
      <w:overflowPunct w:val="0"/>
      <w:autoSpaceDE w:val="0"/>
      <w:autoSpaceDN w:val="0"/>
      <w:adjustRightInd w:val="0"/>
      <w:spacing w:line="360" w:lineRule="auto"/>
      <w:ind w:firstLine="360"/>
      <w:jc w:val="both"/>
      <w:textAlignment w:val="baseline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4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.zyla@szpital.starachowice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emf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4</Pages>
  <Words>1796</Words>
  <Characters>10782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5</cp:revision>
  <dcterms:created xsi:type="dcterms:W3CDTF">2017-11-30T07:25:00Z</dcterms:created>
  <dcterms:modified xsi:type="dcterms:W3CDTF">2017-12-01T10:33:00Z</dcterms:modified>
</cp:coreProperties>
</file>